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AE" w:rsidRPr="006A4C1D" w:rsidRDefault="00EF262D" w:rsidP="006A4C1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геометрии </w:t>
      </w:r>
      <w:r w:rsidRPr="006A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составлена на основе</w:t>
      </w: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2AE" w:rsidRPr="006A4C1D" w:rsidRDefault="00EF262D" w:rsidP="0065643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образования;</w:t>
      </w:r>
    </w:p>
    <w:p w:rsidR="00656433" w:rsidRDefault="00EF262D" w:rsidP="0065643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sz w:val="24"/>
          <w:szCs w:val="24"/>
        </w:rPr>
        <w:t>- требований к результатам освоения основной образовательной программы основного общего образования;</w:t>
      </w:r>
    </w:p>
    <w:p w:rsidR="00A432AE" w:rsidRPr="006A4C1D" w:rsidRDefault="00EF262D" w:rsidP="0065643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sz w:val="24"/>
          <w:szCs w:val="24"/>
        </w:rPr>
        <w:t>- фундаментального ядра содержания общего образования;</w:t>
      </w:r>
    </w:p>
    <w:p w:rsidR="00A432AE" w:rsidRPr="006A4C1D" w:rsidRDefault="00EF262D" w:rsidP="0065643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математике 5 – 9 классы / А.Г. </w:t>
      </w:r>
      <w:proofErr w:type="gramStart"/>
      <w:r w:rsidRPr="006A4C1D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6A4C1D">
        <w:rPr>
          <w:rFonts w:ascii="Times New Roman" w:eastAsia="Times New Roman" w:hAnsi="Times New Roman" w:cs="Times New Roman"/>
          <w:sz w:val="24"/>
          <w:szCs w:val="24"/>
        </w:rPr>
        <w:t>, В.Б. Пол</w:t>
      </w:r>
      <w:r w:rsidR="00295B6F">
        <w:rPr>
          <w:rFonts w:ascii="Times New Roman" w:eastAsia="Times New Roman" w:hAnsi="Times New Roman" w:cs="Times New Roman"/>
          <w:sz w:val="24"/>
          <w:szCs w:val="24"/>
        </w:rPr>
        <w:t>онский, М.С. Якир</w:t>
      </w:r>
      <w:r w:rsidRPr="006A4C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432AE" w:rsidRPr="006A4C1D" w:rsidRDefault="00EF262D" w:rsidP="0065643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sz w:val="24"/>
          <w:szCs w:val="24"/>
        </w:rPr>
        <w:t xml:space="preserve">- основной образовательной программы </w:t>
      </w:r>
      <w:r w:rsidR="00FD6392">
        <w:rPr>
          <w:rFonts w:ascii="Times New Roman" w:eastAsia="Times New Roman" w:hAnsi="Times New Roman" w:cs="Times New Roman"/>
          <w:sz w:val="24"/>
          <w:szCs w:val="24"/>
        </w:rPr>
        <w:t>МБОУ С</w:t>
      </w:r>
      <w:r w:rsidR="00A20628" w:rsidRPr="006A4C1D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295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392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="00295B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4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2AE" w:rsidRPr="006A4C1D" w:rsidRDefault="00A432AE" w:rsidP="006A4C1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2AE" w:rsidRDefault="00EF262D" w:rsidP="006A4C1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</w:t>
      </w:r>
      <w:r w:rsidRPr="006A4C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6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433" w:rsidRPr="006A4C1D" w:rsidRDefault="00656433" w:rsidP="006A4C1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2AE" w:rsidRPr="006A4C1D" w:rsidRDefault="00EF262D" w:rsidP="00656433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исходя из следующих целей изучения </w:t>
      </w:r>
      <w:r w:rsidRPr="006A4C1D">
        <w:rPr>
          <w:rFonts w:ascii="Times New Roman" w:eastAsia="Times New Roman" w:hAnsi="Times New Roman" w:cs="Times New Roman"/>
          <w:i/>
          <w:sz w:val="24"/>
          <w:szCs w:val="24"/>
        </w:rPr>
        <w:t>геометрии</w:t>
      </w:r>
      <w:r w:rsidRPr="006A4C1D">
        <w:rPr>
          <w:rFonts w:ascii="Times New Roman" w:eastAsia="Times New Roman" w:hAnsi="Times New Roman" w:cs="Times New Roman"/>
          <w:sz w:val="24"/>
          <w:szCs w:val="24"/>
        </w:rPr>
        <w:t xml:space="preserve"> в рамках федерального компонента государственного образовательного </w:t>
      </w:r>
      <w:r w:rsidR="00A20628" w:rsidRPr="006A4C1D">
        <w:rPr>
          <w:rFonts w:ascii="Times New Roman" w:eastAsia="Times New Roman" w:hAnsi="Times New Roman" w:cs="Times New Roman"/>
          <w:sz w:val="24"/>
          <w:szCs w:val="24"/>
        </w:rPr>
        <w:t xml:space="preserve">стандарта </w:t>
      </w:r>
      <w:r w:rsidR="00A20628" w:rsidRPr="006A4C1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A4C1D">
        <w:rPr>
          <w:rFonts w:ascii="Times New Roman" w:eastAsia="Times New Roman" w:hAnsi="Times New Roman" w:cs="Times New Roman"/>
          <w:sz w:val="24"/>
          <w:szCs w:val="24"/>
        </w:rPr>
        <w:t xml:space="preserve">основного) общего образования в основной школе: </w:t>
      </w:r>
    </w:p>
    <w:p w:rsidR="00A432AE" w:rsidRPr="006A4C1D" w:rsidRDefault="00EF262D" w:rsidP="00656433">
      <w:pPr>
        <w:widowControl w:val="0"/>
        <w:spacing w:after="0" w:line="240" w:lineRule="auto"/>
        <w:ind w:right="40"/>
        <w:jc w:val="both"/>
        <w:rPr>
          <w:rFonts w:ascii="Times New Roman" w:eastAsia="Franklin Gothic Book" w:hAnsi="Times New Roman" w:cs="Times New Roman"/>
          <w:iCs/>
          <w:sz w:val="24"/>
          <w:szCs w:val="24"/>
          <w:lang w:eastAsia="ru-RU"/>
        </w:rPr>
      </w:pPr>
      <w:r w:rsidRPr="006A4C1D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российской гражданской идентичности, коммуникативных качеств личности и формирование ключевой компетенции —</w:t>
      </w:r>
      <w:r w:rsidRPr="006A4C1D">
        <w:rPr>
          <w:rFonts w:ascii="Times New Roman" w:eastAsia="Franklin Gothic Book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A4C1D">
        <w:rPr>
          <w:rFonts w:ascii="Times New Roman" w:eastAsia="Franklin Gothic Book" w:hAnsi="Times New Roman" w:cs="Times New Roman"/>
          <w:iCs/>
          <w:sz w:val="24"/>
          <w:szCs w:val="24"/>
          <w:lang w:eastAsia="ru-RU"/>
        </w:rPr>
        <w:t>умения учиться;</w:t>
      </w:r>
    </w:p>
    <w:p w:rsidR="00A432AE" w:rsidRPr="006A4C1D" w:rsidRDefault="00EF262D" w:rsidP="00656433">
      <w:pPr>
        <w:widowControl w:val="0"/>
        <w:spacing w:after="0" w:line="240" w:lineRule="auto"/>
        <w:ind w:right="40"/>
        <w:jc w:val="both"/>
        <w:rPr>
          <w:rFonts w:ascii="Times New Roman" w:eastAsia="Franklin Gothic Book" w:hAnsi="Times New Roman" w:cs="Times New Roman"/>
          <w:iCs/>
          <w:sz w:val="24"/>
          <w:szCs w:val="24"/>
          <w:lang w:eastAsia="ru-RU"/>
        </w:rPr>
      </w:pPr>
      <w:r w:rsidRPr="006A4C1D">
        <w:rPr>
          <w:rFonts w:ascii="Times New Roman" w:eastAsia="Franklin Gothic Book" w:hAnsi="Times New Roman" w:cs="Times New Roman"/>
          <w:iCs/>
          <w:sz w:val="24"/>
          <w:szCs w:val="24"/>
          <w:lang w:eastAsia="ru-RU"/>
        </w:rPr>
        <w:t>развитие мышления, прежде всего формирование абстрактного мышления. В процессе изучения геометрии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</w:t>
      </w:r>
    </w:p>
    <w:p w:rsidR="00A432AE" w:rsidRPr="006A4C1D" w:rsidRDefault="00EF262D" w:rsidP="00656433">
      <w:pPr>
        <w:widowControl w:val="0"/>
        <w:spacing w:after="0" w:line="240" w:lineRule="auto"/>
        <w:ind w:right="40"/>
        <w:jc w:val="both"/>
        <w:rPr>
          <w:rFonts w:ascii="Times New Roman" w:eastAsia="Franklin Gothic Book" w:hAnsi="Times New Roman" w:cs="Times New Roman"/>
          <w:iCs/>
          <w:sz w:val="24"/>
          <w:szCs w:val="24"/>
          <w:lang w:eastAsia="ru-RU"/>
        </w:rPr>
      </w:pPr>
      <w:r w:rsidRPr="006A4C1D">
        <w:rPr>
          <w:rFonts w:ascii="Times New Roman" w:eastAsia="Franklin Gothic Book" w:hAnsi="Times New Roman" w:cs="Times New Roman"/>
          <w:iCs/>
          <w:sz w:val="24"/>
          <w:szCs w:val="24"/>
          <w:lang w:eastAsia="ru-RU"/>
        </w:rPr>
        <w:t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убеждения;</w:t>
      </w:r>
    </w:p>
    <w:p w:rsidR="00A432AE" w:rsidRPr="006A4C1D" w:rsidRDefault="00EF262D" w:rsidP="00656433">
      <w:pPr>
        <w:widowControl w:val="0"/>
        <w:spacing w:after="0" w:line="240" w:lineRule="auto"/>
        <w:ind w:right="40"/>
        <w:jc w:val="both"/>
        <w:rPr>
          <w:rFonts w:ascii="Times New Roman" w:eastAsia="Franklin Gothic Book" w:hAnsi="Times New Roman" w:cs="Times New Roman"/>
          <w:iCs/>
          <w:sz w:val="24"/>
          <w:szCs w:val="24"/>
          <w:lang w:eastAsia="ru-RU"/>
        </w:rPr>
      </w:pPr>
      <w:r w:rsidRPr="006A4C1D">
        <w:rPr>
          <w:rFonts w:ascii="Times New Roman" w:eastAsia="Franklin Gothic Book" w:hAnsi="Times New Roman" w:cs="Times New Roman"/>
          <w:iCs/>
          <w:sz w:val="24"/>
          <w:szCs w:val="24"/>
          <w:lang w:eastAsia="ru-RU"/>
        </w:rPr>
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речь;</w:t>
      </w:r>
    </w:p>
    <w:p w:rsidR="00A432AE" w:rsidRPr="006A4C1D" w:rsidRDefault="00EF262D" w:rsidP="00656433">
      <w:pPr>
        <w:pStyle w:val="1"/>
        <w:widowControl w:val="0"/>
        <w:shd w:val="clear" w:color="auto" w:fill="auto"/>
        <w:spacing w:before="0" w:after="0" w:line="240" w:lineRule="auto"/>
        <w:ind w:right="40" w:firstLine="0"/>
        <w:jc w:val="both"/>
        <w:rPr>
          <w:rFonts w:eastAsia="Franklin Gothic Book" w:cs="Times New Roman"/>
          <w:iCs/>
          <w:sz w:val="24"/>
          <w:szCs w:val="24"/>
          <w:lang w:eastAsia="ru-RU"/>
        </w:rPr>
      </w:pPr>
      <w:r w:rsidRPr="006A4C1D">
        <w:rPr>
          <w:rFonts w:eastAsia="Franklin Gothic Book" w:cs="Times New Roman"/>
          <w:iCs/>
          <w:sz w:val="24"/>
          <w:szCs w:val="24"/>
          <w:lang w:eastAsia="ru-RU"/>
        </w:rPr>
        <w:t xml:space="preserve">знакомство с историей развития геометрии как науки формирует у учащихся представление о геометрии как части общечеловеческой культуры. </w:t>
      </w:r>
    </w:p>
    <w:p w:rsidR="00A432AE" w:rsidRPr="006A4C1D" w:rsidRDefault="00EF262D" w:rsidP="00656433">
      <w:pPr>
        <w:pStyle w:val="1"/>
        <w:widowControl w:val="0"/>
        <w:shd w:val="clear" w:color="auto" w:fill="auto"/>
        <w:spacing w:before="0" w:after="0" w:line="240" w:lineRule="auto"/>
        <w:ind w:right="40" w:firstLine="0"/>
        <w:jc w:val="both"/>
        <w:rPr>
          <w:rFonts w:eastAsia="Franklin Gothic Book" w:cs="Times New Roman"/>
          <w:iCs/>
          <w:sz w:val="24"/>
          <w:szCs w:val="24"/>
          <w:lang w:eastAsia="ru-RU"/>
        </w:rPr>
      </w:pPr>
      <w:r w:rsidRPr="006A4C1D">
        <w:rPr>
          <w:rFonts w:eastAsia="Franklin Gothic Book" w:cs="Times New Roman"/>
          <w:iCs/>
          <w:sz w:val="24"/>
          <w:szCs w:val="24"/>
          <w:lang w:eastAsia="ru-RU"/>
        </w:rPr>
        <w:t>Практическая значимость школьного курса геометрии 7-9 классов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A432AE" w:rsidRPr="006A4C1D" w:rsidRDefault="00A432AE" w:rsidP="006A4C1D">
      <w:pPr>
        <w:widowControl w:val="0"/>
        <w:spacing w:after="0" w:line="240" w:lineRule="auto"/>
        <w:ind w:right="40" w:firstLine="300"/>
        <w:jc w:val="both"/>
        <w:rPr>
          <w:rFonts w:ascii="Times New Roman" w:eastAsia="Franklin Gothic Book" w:hAnsi="Times New Roman" w:cs="Times New Roman"/>
          <w:iCs/>
          <w:sz w:val="24"/>
          <w:szCs w:val="24"/>
          <w:lang w:eastAsia="ru-RU"/>
        </w:rPr>
      </w:pPr>
    </w:p>
    <w:p w:rsidR="00A432AE" w:rsidRPr="006A4C1D" w:rsidRDefault="00EF262D" w:rsidP="00656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данной программы в соот</w:t>
      </w:r>
      <w:r w:rsidR="00FD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учебным планом МБОУ С</w:t>
      </w:r>
      <w:r w:rsidR="0029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D63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0628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5 отводится</w:t>
      </w: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7кл – 2</w:t>
      </w:r>
      <w:r w:rsidR="00A2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28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</w:t>
      </w: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8кл – 2час, 9кл – 2 час в неделю; 68 час в каждый год; 204 часа всего за курс.</w:t>
      </w:r>
    </w:p>
    <w:p w:rsidR="00A432AE" w:rsidRDefault="00A432AE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1D" w:rsidRDefault="006A4C1D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28" w:rsidRDefault="00A20628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28" w:rsidRDefault="00A20628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92" w:rsidRDefault="00FD6392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92" w:rsidRDefault="00FD6392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28" w:rsidRDefault="00A20628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1D" w:rsidRDefault="006A4C1D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1D" w:rsidRDefault="006A4C1D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99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74"/>
        <w:gridCol w:w="6563"/>
        <w:gridCol w:w="1960"/>
      </w:tblGrid>
      <w:tr w:rsidR="00795799" w:rsidTr="00237520">
        <w:tc>
          <w:tcPr>
            <w:tcW w:w="1474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63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960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795799" w:rsidTr="00237520">
        <w:tc>
          <w:tcPr>
            <w:tcW w:w="1474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1</w:t>
            </w:r>
          </w:p>
        </w:tc>
        <w:tc>
          <w:tcPr>
            <w:tcW w:w="6563" w:type="dxa"/>
            <w:vAlign w:val="center"/>
          </w:tcPr>
          <w:p w:rsidR="00795799" w:rsidRPr="00795799" w:rsidRDefault="00795799" w:rsidP="002375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960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19.10</w:t>
            </w:r>
          </w:p>
        </w:tc>
      </w:tr>
      <w:tr w:rsidR="00795799" w:rsidTr="00237520">
        <w:tc>
          <w:tcPr>
            <w:tcW w:w="1474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2</w:t>
            </w:r>
          </w:p>
        </w:tc>
        <w:tc>
          <w:tcPr>
            <w:tcW w:w="6563" w:type="dxa"/>
            <w:vAlign w:val="center"/>
          </w:tcPr>
          <w:p w:rsidR="00795799" w:rsidRPr="006A4C1D" w:rsidRDefault="00795799" w:rsidP="002375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960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6.12</w:t>
            </w:r>
          </w:p>
        </w:tc>
      </w:tr>
      <w:tr w:rsidR="00795799" w:rsidTr="00237520">
        <w:tc>
          <w:tcPr>
            <w:tcW w:w="1474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3</w:t>
            </w:r>
          </w:p>
        </w:tc>
        <w:tc>
          <w:tcPr>
            <w:tcW w:w="6563" w:type="dxa"/>
            <w:vAlign w:val="center"/>
          </w:tcPr>
          <w:p w:rsidR="00795799" w:rsidRPr="006A4C1D" w:rsidRDefault="00795799" w:rsidP="002375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Полугодовой тест</w:t>
            </w:r>
          </w:p>
        </w:tc>
        <w:tc>
          <w:tcPr>
            <w:tcW w:w="1960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21.12</w:t>
            </w:r>
          </w:p>
        </w:tc>
      </w:tr>
      <w:tr w:rsidR="00795799" w:rsidTr="00237520">
        <w:tc>
          <w:tcPr>
            <w:tcW w:w="1474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4</w:t>
            </w:r>
          </w:p>
        </w:tc>
        <w:tc>
          <w:tcPr>
            <w:tcW w:w="6563" w:type="dxa"/>
            <w:vAlign w:val="center"/>
          </w:tcPr>
          <w:p w:rsidR="00795799" w:rsidRPr="006A4C1D" w:rsidRDefault="00795799" w:rsidP="002375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960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25.01</w:t>
            </w:r>
          </w:p>
        </w:tc>
      </w:tr>
      <w:tr w:rsidR="00795799" w:rsidTr="00237520">
        <w:tc>
          <w:tcPr>
            <w:tcW w:w="1474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5</w:t>
            </w:r>
          </w:p>
        </w:tc>
        <w:tc>
          <w:tcPr>
            <w:tcW w:w="6563" w:type="dxa"/>
            <w:vAlign w:val="center"/>
          </w:tcPr>
          <w:p w:rsidR="00795799" w:rsidRPr="006A4C1D" w:rsidRDefault="00795799" w:rsidP="002375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960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21.02</w:t>
            </w:r>
          </w:p>
        </w:tc>
      </w:tr>
      <w:tr w:rsidR="00795799" w:rsidTr="00237520">
        <w:tc>
          <w:tcPr>
            <w:tcW w:w="1474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6</w:t>
            </w:r>
          </w:p>
        </w:tc>
        <w:tc>
          <w:tcPr>
            <w:tcW w:w="6563" w:type="dxa"/>
            <w:vAlign w:val="center"/>
          </w:tcPr>
          <w:p w:rsidR="00795799" w:rsidRPr="006A4C1D" w:rsidRDefault="00795799" w:rsidP="002375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960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22.03</w:t>
            </w:r>
          </w:p>
        </w:tc>
      </w:tr>
      <w:tr w:rsidR="00795799" w:rsidTr="00237520">
        <w:tc>
          <w:tcPr>
            <w:tcW w:w="1474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7</w:t>
            </w:r>
          </w:p>
        </w:tc>
        <w:tc>
          <w:tcPr>
            <w:tcW w:w="6563" w:type="dxa"/>
            <w:vAlign w:val="center"/>
          </w:tcPr>
          <w:p w:rsidR="00795799" w:rsidRPr="006A4C1D" w:rsidRDefault="00795799" w:rsidP="002375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1960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17.05</w:t>
            </w:r>
          </w:p>
        </w:tc>
      </w:tr>
      <w:tr w:rsidR="00795799" w:rsidTr="00237520">
        <w:tc>
          <w:tcPr>
            <w:tcW w:w="1474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8</w:t>
            </w:r>
          </w:p>
        </w:tc>
        <w:tc>
          <w:tcPr>
            <w:tcW w:w="6563" w:type="dxa"/>
            <w:vAlign w:val="center"/>
          </w:tcPr>
          <w:p w:rsidR="00795799" w:rsidRPr="006A4C1D" w:rsidRDefault="00795799" w:rsidP="002375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60" w:type="dxa"/>
          </w:tcPr>
          <w:p w:rsidR="00795799" w:rsidRDefault="00795799" w:rsidP="00237520">
            <w:pPr>
              <w:pStyle w:val="af3"/>
              <w:spacing w:after="0"/>
              <w:ind w:right="20"/>
              <w:jc w:val="center"/>
            </w:pPr>
            <w:r>
              <w:t>24.05</w:t>
            </w:r>
          </w:p>
        </w:tc>
      </w:tr>
    </w:tbl>
    <w:p w:rsidR="006A4C1D" w:rsidRDefault="006A4C1D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1D" w:rsidRDefault="006A4C1D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1D" w:rsidRPr="006A4C1D" w:rsidRDefault="006A4C1D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AE" w:rsidRPr="006A4C1D" w:rsidRDefault="00A432AE" w:rsidP="006A4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AE" w:rsidRPr="006A4C1D" w:rsidRDefault="00EF262D" w:rsidP="006A4C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C1D">
        <w:rPr>
          <w:rFonts w:ascii="Times New Roman" w:hAnsi="Times New Roman" w:cs="Times New Roman"/>
          <w:b/>
          <w:sz w:val="28"/>
          <w:szCs w:val="28"/>
        </w:rPr>
        <w:t>Тематическое планирование по геометрии 8 класс Мерзляк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21"/>
        <w:gridCol w:w="1843"/>
      </w:tblGrid>
      <w:tr w:rsidR="00656433" w:rsidRPr="006A4C1D" w:rsidTr="00A20628">
        <w:trPr>
          <w:trHeight w:val="606"/>
        </w:trPr>
        <w:tc>
          <w:tcPr>
            <w:tcW w:w="1418" w:type="dxa"/>
          </w:tcPr>
          <w:p w:rsidR="00656433" w:rsidRPr="00656433" w:rsidRDefault="00656433" w:rsidP="006A4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6433" w:rsidRPr="00656433" w:rsidRDefault="00656433" w:rsidP="006A4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33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:rsidR="00656433" w:rsidRPr="006A4C1D" w:rsidRDefault="00656433" w:rsidP="006A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6433" w:rsidRPr="006A4C1D" w:rsidRDefault="00656433" w:rsidP="006A4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="00A20628" w:rsidRPr="006A4C1D">
              <w:rPr>
                <w:rFonts w:ascii="Times New Roman" w:hAnsi="Times New Roman" w:cs="Times New Roman"/>
                <w:sz w:val="24"/>
                <w:szCs w:val="24"/>
              </w:rPr>
              <w:t>тем уроков</w:t>
            </w:r>
          </w:p>
          <w:p w:rsidR="00656433" w:rsidRPr="006A4C1D" w:rsidRDefault="00656433" w:rsidP="006A4C1D">
            <w:pPr>
              <w:spacing w:after="0" w:line="240" w:lineRule="auto"/>
              <w:ind w:right="6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6433" w:rsidRPr="00656433" w:rsidRDefault="00656433" w:rsidP="00656433">
            <w:pPr>
              <w:spacing w:after="0" w:line="240" w:lineRule="auto"/>
              <w:ind w:right="68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433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</w:tr>
      <w:tr w:rsidR="00A432AE" w:rsidRPr="006A4C1D" w:rsidTr="00A20628">
        <w:trPr>
          <w:trHeight w:val="276"/>
        </w:trPr>
        <w:tc>
          <w:tcPr>
            <w:tcW w:w="9782" w:type="dxa"/>
            <w:gridSpan w:val="3"/>
          </w:tcPr>
          <w:p w:rsidR="00A432AE" w:rsidRPr="006A4C1D" w:rsidRDefault="00EF262D" w:rsidP="006A4C1D">
            <w:pPr>
              <w:spacing w:after="0" w:line="240" w:lineRule="auto"/>
              <w:ind w:right="6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№1. Четырехугольники (2</w:t>
            </w:r>
            <w:r w:rsidR="00A206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 и его элементы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65" w:hangingChars="27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Квадрат. 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трапеции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Описанная окружность четырёхугольника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 окружность четырёхугольника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26"/>
              <w:widowControl/>
              <w:spacing w:after="0"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rPr>
          <w:trHeight w:val="412"/>
        </w:trPr>
        <w:tc>
          <w:tcPr>
            <w:tcW w:w="1418" w:type="dxa"/>
          </w:tcPr>
          <w:p w:rsidR="00A432AE" w:rsidRPr="006A4C1D" w:rsidRDefault="00A432AE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432AE" w:rsidRPr="006A4C1D" w:rsidRDefault="00A20628" w:rsidP="006A4C1D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№2 </w:t>
            </w:r>
            <w:r w:rsidR="00EF262D"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(13часов)</w:t>
            </w:r>
          </w:p>
        </w:tc>
        <w:tc>
          <w:tcPr>
            <w:tcW w:w="1843" w:type="dxa"/>
          </w:tcPr>
          <w:p w:rsidR="00A432AE" w:rsidRPr="006A4C1D" w:rsidRDefault="00A432AE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Полугодовой тест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2"/>
              <w:widowControl/>
              <w:tabs>
                <w:tab w:val="left" w:pos="1546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2"/>
              <w:widowControl/>
              <w:tabs>
                <w:tab w:val="left" w:pos="1546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vAlign w:val="center"/>
          </w:tcPr>
          <w:p w:rsidR="00A432AE" w:rsidRPr="006A4C1D" w:rsidRDefault="00A20628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iCs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EF262D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систематизация учебного материала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15"/>
              <w:widowControl/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28" w:rsidRPr="006A4C1D" w:rsidTr="00210892">
        <w:tc>
          <w:tcPr>
            <w:tcW w:w="9782" w:type="dxa"/>
            <w:gridSpan w:val="3"/>
          </w:tcPr>
          <w:p w:rsidR="00A20628" w:rsidRPr="006A4C1D" w:rsidRDefault="00A20628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Глава№3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прямоугольных треугольников (15 часов)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46-48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vAlign w:val="center"/>
          </w:tcPr>
          <w:p w:rsidR="00A432AE" w:rsidRPr="006A4C1D" w:rsidRDefault="00A20628" w:rsidP="006A4C1D">
            <w:pPr>
              <w:spacing w:after="0"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EF262D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№5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28" w:rsidRPr="006A4C1D" w:rsidTr="004F391E">
        <w:tc>
          <w:tcPr>
            <w:tcW w:w="9782" w:type="dxa"/>
            <w:gridSpan w:val="3"/>
          </w:tcPr>
          <w:p w:rsidR="00A20628" w:rsidRPr="006A4C1D" w:rsidRDefault="00A20628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Многоугольники Площадь многоугольника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9час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площади многоугольника. Площадь прямоугольника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28" w:rsidRPr="006A4C1D" w:rsidTr="00FD6EDF">
        <w:tc>
          <w:tcPr>
            <w:tcW w:w="9782" w:type="dxa"/>
            <w:gridSpan w:val="3"/>
          </w:tcPr>
          <w:p w:rsidR="00A20628" w:rsidRPr="006A4C1D" w:rsidRDefault="00A20628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AE" w:rsidRPr="006A4C1D" w:rsidTr="00A20628">
        <w:tc>
          <w:tcPr>
            <w:tcW w:w="1418" w:type="dxa"/>
          </w:tcPr>
          <w:p w:rsidR="00A432AE" w:rsidRPr="006A4C1D" w:rsidRDefault="00EF262D" w:rsidP="006A4C1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  <w:vAlign w:val="center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A432AE" w:rsidRPr="006A4C1D" w:rsidRDefault="00EF262D" w:rsidP="00A20628">
            <w:pPr>
              <w:pStyle w:val="Style94"/>
              <w:widowControl/>
              <w:tabs>
                <w:tab w:val="left" w:pos="5455"/>
              </w:tabs>
              <w:spacing w:after="0"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4C1D" w:rsidRPr="00656433" w:rsidRDefault="006A4C1D" w:rsidP="00656433">
      <w:pPr>
        <w:spacing w:after="0" w:line="240" w:lineRule="auto"/>
        <w:jc w:val="both"/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</w:pPr>
    </w:p>
    <w:p w:rsidR="000951D1" w:rsidRDefault="00EF262D" w:rsidP="006A4C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Общая характеристика учебного предмета</w:t>
      </w:r>
    </w:p>
    <w:p w:rsidR="006A4C1D" w:rsidRPr="006A4C1D" w:rsidRDefault="006A4C1D" w:rsidP="006A4C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2AE" w:rsidRPr="006A4C1D" w:rsidRDefault="00EF262D" w:rsidP="006A4C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C1D">
        <w:rPr>
          <w:rFonts w:ascii="Times New Roman" w:hAnsi="Times New Roman" w:cs="Times New Roman"/>
          <w:sz w:val="24"/>
          <w:szCs w:val="24"/>
        </w:rPr>
        <w:t xml:space="preserve">Содержание курса геометрии в 7-9 классах представлено в виде следующих содержательных разделов: </w:t>
      </w:r>
      <w:r w:rsidRPr="006A4C1D">
        <w:rPr>
          <w:rFonts w:ascii="Times New Roman" w:hAnsi="Times New Roman" w:cs="Times New Roman"/>
          <w:b/>
          <w:i/>
          <w:sz w:val="24"/>
          <w:szCs w:val="24"/>
        </w:rPr>
        <w:t>«Геометриче</w:t>
      </w:r>
      <w:r w:rsidRPr="006A4C1D">
        <w:rPr>
          <w:rFonts w:ascii="Times New Roman" w:hAnsi="Times New Roman" w:cs="Times New Roman"/>
          <w:b/>
          <w:i/>
          <w:sz w:val="24"/>
          <w:szCs w:val="24"/>
        </w:rPr>
        <w:softHyphen/>
        <w:t>ские фигуры», «Измерение геометрических величин», «Координаты», «Векторы», «Геометрия в историческом развитии».</w:t>
      </w:r>
    </w:p>
    <w:p w:rsidR="00A432AE" w:rsidRPr="006A4C1D" w:rsidRDefault="00EF262D" w:rsidP="006A4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1D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6A4C1D">
        <w:rPr>
          <w:rFonts w:ascii="Times New Roman" w:hAnsi="Times New Roman" w:cs="Times New Roman"/>
          <w:b/>
          <w:i/>
          <w:sz w:val="24"/>
          <w:szCs w:val="24"/>
        </w:rPr>
        <w:t>«Геометрические фигуры»</w:t>
      </w:r>
      <w:r w:rsidRPr="006A4C1D">
        <w:rPr>
          <w:rFonts w:ascii="Times New Roman" w:hAnsi="Times New Roman" w:cs="Times New Roman"/>
          <w:sz w:val="24"/>
          <w:szCs w:val="24"/>
        </w:rPr>
        <w:t xml:space="preserve"> служит базой для дальнейшего изучения учащимися геометрии. Изучение материала способствует формированию у уча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щихся знаний о геометрической фигуре как важнейшей ма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тематической модели для описания реального мира. Глав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ная цель данного раздела — развить у учащихся воображе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тивного характера. Существенная роль при этом отводится развитию геометрической интуиции. Сочетание наглядно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сти с формально-логическим подходом является неотъемле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мой частью геометрических знаний.</w:t>
      </w:r>
    </w:p>
    <w:p w:rsidR="00A432AE" w:rsidRPr="006A4C1D" w:rsidRDefault="00EF262D" w:rsidP="006A4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1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раздела </w:t>
      </w:r>
      <w:r w:rsidRPr="006A4C1D">
        <w:rPr>
          <w:rFonts w:ascii="Times New Roman" w:hAnsi="Times New Roman" w:cs="Times New Roman"/>
          <w:b/>
          <w:i/>
          <w:sz w:val="24"/>
          <w:szCs w:val="24"/>
        </w:rPr>
        <w:t>«Измерение геометрических вели</w:t>
      </w:r>
      <w:r w:rsidRPr="006A4C1D">
        <w:rPr>
          <w:rFonts w:ascii="Times New Roman" w:hAnsi="Times New Roman" w:cs="Times New Roman"/>
          <w:b/>
          <w:i/>
          <w:sz w:val="24"/>
          <w:szCs w:val="24"/>
        </w:rPr>
        <w:softHyphen/>
        <w:t>чин»</w:t>
      </w:r>
      <w:r w:rsidRPr="006A4C1D">
        <w:rPr>
          <w:rFonts w:ascii="Times New Roman" w:hAnsi="Times New Roman" w:cs="Times New Roman"/>
          <w:sz w:val="24"/>
          <w:szCs w:val="24"/>
        </w:rPr>
        <w:t xml:space="preserve"> расширяет и углубляет представления учащихся об из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мерениях длин, углов и площадей фигур, способствует фор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мированию практических навыков, необходимых как при решении геометрических задач, так и в повседневной жизни.</w:t>
      </w:r>
    </w:p>
    <w:p w:rsidR="00A432AE" w:rsidRPr="006A4C1D" w:rsidRDefault="00EF262D" w:rsidP="006A4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1D">
        <w:rPr>
          <w:rFonts w:ascii="Times New Roman" w:hAnsi="Times New Roman" w:cs="Times New Roman"/>
          <w:sz w:val="24"/>
          <w:szCs w:val="24"/>
        </w:rPr>
        <w:t xml:space="preserve">Содержание разделов </w:t>
      </w:r>
      <w:r w:rsidRPr="006A4C1D">
        <w:rPr>
          <w:rFonts w:ascii="Times New Roman" w:hAnsi="Times New Roman" w:cs="Times New Roman"/>
          <w:b/>
          <w:i/>
          <w:sz w:val="24"/>
          <w:szCs w:val="24"/>
        </w:rPr>
        <w:t>«Координаты», «Векторы»</w:t>
      </w:r>
      <w:r w:rsidRPr="006A4C1D">
        <w:rPr>
          <w:rFonts w:ascii="Times New Roman" w:hAnsi="Times New Roman" w:cs="Times New Roman"/>
          <w:sz w:val="24"/>
          <w:szCs w:val="24"/>
        </w:rPr>
        <w:t xml:space="preserve"> расши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ряет и углубляет представления учащихся о методе коорди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нат, развивает умение применять алгебраический аппарат при решении геометрических задач, а также задач смеж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ных дисциплин.</w:t>
      </w:r>
    </w:p>
    <w:p w:rsidR="00A432AE" w:rsidRPr="006A4C1D" w:rsidRDefault="00EF262D" w:rsidP="006A4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1D">
        <w:rPr>
          <w:rFonts w:ascii="Times New Roman" w:hAnsi="Times New Roman" w:cs="Times New Roman"/>
          <w:sz w:val="24"/>
          <w:szCs w:val="24"/>
        </w:rPr>
        <w:t>Раздел</w:t>
      </w:r>
      <w:r w:rsidRPr="006A4C1D">
        <w:rPr>
          <w:rFonts w:ascii="Times New Roman" w:hAnsi="Times New Roman" w:cs="Times New Roman"/>
          <w:b/>
          <w:i/>
          <w:sz w:val="24"/>
          <w:szCs w:val="24"/>
        </w:rPr>
        <w:t xml:space="preserve"> «Геометрия в историческом развитии»,</w:t>
      </w:r>
      <w:r w:rsidRPr="006A4C1D">
        <w:rPr>
          <w:rFonts w:ascii="Times New Roman" w:hAnsi="Times New Roman" w:cs="Times New Roman"/>
          <w:sz w:val="24"/>
          <w:szCs w:val="24"/>
        </w:rPr>
        <w:t xml:space="preserve"> содержа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ние которого фрагментарно внедрено в изложение нового материала как сведения об авторах изучаемых фактов и тео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рем, истории их открытия, предназначен для формирова</w:t>
      </w:r>
      <w:r w:rsidRPr="006A4C1D">
        <w:rPr>
          <w:rFonts w:ascii="Times New Roman" w:hAnsi="Times New Roman" w:cs="Times New Roman"/>
          <w:sz w:val="24"/>
          <w:szCs w:val="24"/>
        </w:rPr>
        <w:softHyphen/>
        <w:t>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A432AE" w:rsidRPr="006A4C1D" w:rsidRDefault="00EF262D" w:rsidP="006A4C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места, роли учебного предмета в учебном плане: </w:t>
      </w:r>
    </w:p>
    <w:p w:rsidR="000951D1" w:rsidRPr="006A4C1D" w:rsidRDefault="00EF262D" w:rsidP="006A4C1D">
      <w:pPr>
        <w:widowControl w:val="0"/>
        <w:spacing w:after="48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(образовательный) план на изучение геометрии в 8 классе основной школы отводит 2 учебных часа в неделю в течение года обучения 34 недели, всего 68 часов.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656433" w:rsidRPr="00A20628" w:rsidRDefault="00EF262D" w:rsidP="00A20628">
      <w:pPr>
        <w:widowControl w:val="0"/>
        <w:spacing w:after="48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является одним из опорных школьных пред</w:t>
      </w: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метов. Геометрические знания и умения необходимы для изучения других школьных дисциплин (физика, геогра</w:t>
      </w: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фия, химия, информатика и др.).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Содержание курса геометрии 8кл </w:t>
      </w:r>
    </w:p>
    <w:p w:rsidR="006A4C1D" w:rsidRPr="006A4C1D" w:rsidRDefault="006A4C1D" w:rsidP="006A4C1D">
      <w:pPr>
        <w:keepNext/>
        <w:keepLines/>
        <w:widowControl w:val="0"/>
        <w:spacing w:after="0" w:line="240" w:lineRule="auto"/>
        <w:jc w:val="both"/>
        <w:outlineLvl w:val="6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A432AE" w:rsidRPr="006A4C1D" w:rsidRDefault="00EF262D" w:rsidP="006A4C1D">
      <w:pPr>
        <w:keepNext/>
        <w:keepLines/>
        <w:widowControl w:val="0"/>
        <w:spacing w:after="0" w:line="240" w:lineRule="auto"/>
        <w:jc w:val="both"/>
        <w:outlineLvl w:val="6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t xml:space="preserve">Многоугольники.          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t>Треугольники. Средняя линия треугольника. Теорема Пифагора. Подобные треугольники. Признаки подобия треугольни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ков. Точки пересечения медиан, биссектрис, высот треуголь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ника, серединных перпендикуляров сторон треугольника. Свойство биссектрисы треугольника. Теорема Фалеса. Метри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ческие соотношения в прямоугольном треугольнике. Синус, косинус, тангенс, котангенс острого угла прямоугольного тре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угольника. Формулы, связывающие си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нус, косинус, тангенс, котангенс одного и того же угла. Реше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ние прямоугольных треугольников. Четырёхугольники. Параллелограмм. Свойства и при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знаки параллелограмма. Прямоугольник, ромб, квадрат, их свойства и признаки. Трапеция. Средняя линия трапе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ции и её свойства.</w:t>
      </w:r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t xml:space="preserve"> 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t xml:space="preserve">Многоугольники. Выпуклые многоугольники. Сумма углов выпуклого многоугольника. </w:t>
      </w:r>
    </w:p>
    <w:p w:rsidR="00A432AE" w:rsidRPr="006A4C1D" w:rsidRDefault="00EF262D" w:rsidP="006A4C1D">
      <w:pPr>
        <w:keepNext/>
        <w:keepLines/>
        <w:widowControl w:val="0"/>
        <w:spacing w:after="0" w:line="240" w:lineRule="auto"/>
        <w:jc w:val="both"/>
        <w:outlineLvl w:val="6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t xml:space="preserve">Окружность и круг.            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t>Окружность и круг. Цен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тральные и вписанные углы. Вписанные и описанные четырёхугольники, их свойства и признаки. Вписанные и описанные многоугольники.</w:t>
      </w:r>
    </w:p>
    <w:p w:rsidR="00A432AE" w:rsidRPr="006A4C1D" w:rsidRDefault="00A432AE" w:rsidP="006A4C1D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A432AE" w:rsidRPr="006A4C1D" w:rsidRDefault="00EF262D" w:rsidP="006A4C1D">
      <w:pPr>
        <w:keepNext/>
        <w:keepLines/>
        <w:widowControl w:val="0"/>
        <w:tabs>
          <w:tab w:val="left" w:leader="hyphen" w:pos="4612"/>
        </w:tabs>
        <w:spacing w:after="0" w:line="240" w:lineRule="auto"/>
        <w:jc w:val="both"/>
        <w:outlineLvl w:val="6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lastRenderedPageBreak/>
        <w:t xml:space="preserve">Измерение геометрических </w:t>
      </w:r>
      <w:bookmarkStart w:id="0" w:name="bookmark35"/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t>величин</w:t>
      </w:r>
      <w:bookmarkEnd w:id="0"/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t xml:space="preserve">.        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t>Периметр многоугольника. Величина вписанного угла. Понятия площади многоугольника. Равновеликие фигу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ры. Нахождение площади квадрата, прямоугольника, па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раллелограмма, треугольника, трапеции.</w:t>
      </w:r>
    </w:p>
    <w:p w:rsidR="00A432AE" w:rsidRPr="006A4C1D" w:rsidRDefault="00A432AE" w:rsidP="006A4C1D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432AE" w:rsidRPr="006A4C1D" w:rsidRDefault="00EF262D" w:rsidP="006A4C1D">
      <w:pPr>
        <w:keepNext/>
        <w:keepLines/>
        <w:widowControl w:val="0"/>
        <w:spacing w:after="0" w:line="240" w:lineRule="auto"/>
        <w:jc w:val="both"/>
        <w:outlineLvl w:val="6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t xml:space="preserve">Элементы логики.         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t>Не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>обходимое и достаточное условия. Употребление логиче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ских </w:t>
      </w:r>
      <w:proofErr w:type="gramStart"/>
      <w:r w:rsidRPr="006A4C1D">
        <w:rPr>
          <w:rFonts w:ascii="Times New Roman" w:eastAsia="Century Schoolbook" w:hAnsi="Times New Roman" w:cs="Times New Roman"/>
          <w:sz w:val="24"/>
          <w:szCs w:val="24"/>
        </w:rPr>
        <w:t>связок</w:t>
      </w:r>
      <w:proofErr w:type="gramEnd"/>
      <w:r w:rsidRPr="006A4C1D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6A4C1D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если...,  то ..., тогда и      только тогда.</w:t>
      </w:r>
    </w:p>
    <w:p w:rsidR="006A4C1D" w:rsidRPr="006A4C1D" w:rsidRDefault="006A4C1D" w:rsidP="006A4C1D">
      <w:pPr>
        <w:keepNext/>
        <w:keepLines/>
        <w:widowControl w:val="0"/>
        <w:tabs>
          <w:tab w:val="left" w:pos="3809"/>
          <w:tab w:val="left" w:leader="hyphen" w:pos="4547"/>
        </w:tabs>
        <w:spacing w:after="0" w:line="240" w:lineRule="auto"/>
        <w:jc w:val="both"/>
        <w:outlineLvl w:val="6"/>
        <w:rPr>
          <w:rFonts w:ascii="Times New Roman" w:eastAsia="Franklin Gothic Book" w:hAnsi="Times New Roman" w:cs="Times New Roman"/>
          <w:i/>
          <w:sz w:val="24"/>
          <w:szCs w:val="24"/>
        </w:rPr>
      </w:pPr>
      <w:bookmarkStart w:id="1" w:name="bookmark44"/>
    </w:p>
    <w:p w:rsidR="00A432AE" w:rsidRPr="006A4C1D" w:rsidRDefault="00EF262D" w:rsidP="006A4C1D">
      <w:pPr>
        <w:keepNext/>
        <w:keepLines/>
        <w:widowControl w:val="0"/>
        <w:tabs>
          <w:tab w:val="left" w:pos="3809"/>
          <w:tab w:val="left" w:leader="hyphen" w:pos="4547"/>
        </w:tabs>
        <w:spacing w:after="0" w:line="240" w:lineRule="auto"/>
        <w:jc w:val="both"/>
        <w:outlineLvl w:val="6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t xml:space="preserve">Геометрия </w:t>
      </w:r>
      <w:bookmarkStart w:id="2" w:name="bookmark45"/>
      <w:bookmarkEnd w:id="1"/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t>в историческом развитии</w:t>
      </w:r>
      <w:bookmarkEnd w:id="2"/>
      <w:r w:rsidRPr="006A4C1D">
        <w:rPr>
          <w:rFonts w:ascii="Times New Roman" w:eastAsia="Franklin Gothic Book" w:hAnsi="Times New Roman" w:cs="Times New Roman"/>
          <w:i/>
          <w:sz w:val="24"/>
          <w:szCs w:val="24"/>
        </w:rPr>
        <w:t xml:space="preserve">.      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t>Из истории геометрии. Тригонометрия — наука об измере</w:t>
      </w:r>
      <w:r w:rsidRPr="006A4C1D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нии треугольников. </w:t>
      </w:r>
    </w:p>
    <w:p w:rsidR="00A432AE" w:rsidRPr="006A4C1D" w:rsidRDefault="00EF262D" w:rsidP="006A4C1D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4C1D">
        <w:rPr>
          <w:rFonts w:ascii="Times New Roman" w:eastAsia="Century Schoolbook" w:hAnsi="Times New Roman" w:cs="Times New Roman"/>
          <w:sz w:val="24"/>
          <w:szCs w:val="24"/>
        </w:rPr>
        <w:t>Л. Эйлер. Фалес. Пифагор.</w:t>
      </w:r>
    </w:p>
    <w:p w:rsidR="00A432AE" w:rsidRPr="006A4C1D" w:rsidRDefault="00A432AE" w:rsidP="006A4C1D">
      <w:pPr>
        <w:spacing w:after="0" w:line="240" w:lineRule="auto"/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</w:pPr>
    </w:p>
    <w:p w:rsidR="00A432AE" w:rsidRPr="006A4C1D" w:rsidRDefault="00A432AE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Планируемые результаты освоения данной программы.</w:t>
      </w:r>
    </w:p>
    <w:p w:rsidR="00A432AE" w:rsidRPr="006A4C1D" w:rsidRDefault="00A432AE" w:rsidP="006A4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Предметные: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Геометрические фигуры</w:t>
      </w:r>
    </w:p>
    <w:p w:rsidR="00A432AE" w:rsidRPr="006A4C1D" w:rsidRDefault="00EF262D" w:rsidP="006A4C1D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Ученик научится: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пользоваться языком геометрии для описания предметов окружающего мира и их взаимного расположения;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распознавать и изображать на чертежах и рисунках геометрические фигуры и их конфигурации;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классифицировать геометрические фигуры;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находить значения длин линейных элементов фигур и их отношения, градусную меру углов от 0</w:t>
      </w: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sym w:font="Symbol" w:char="00B0"/>
      </w: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 180</w:t>
      </w: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sym w:font="Symbol" w:char="00B0"/>
      </w: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, применяя определения, свойства и признаки фигур и их элементов, отношения фигур (подобие);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доказывать теоремы;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A432AE" w:rsidRPr="006A4C1D" w:rsidRDefault="00EF262D" w:rsidP="006A4C1D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Измерение геометрических величин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Ученик научится: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</w:t>
      </w:r>
      <w:r w:rsidRPr="006A4C1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вычислять площади треугольников, прямоугольников, параллелограммов, трапеций;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вычислять длины линейных элементов фигур и их углы, используя формулы площадей фигур;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решать задачи на доказательство с использованием формул площадей фигур;</w:t>
      </w:r>
    </w:p>
    <w:p w:rsidR="006A4C1D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• решать практические задачи, связанные с нахождением геометрических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величин (используя при необходимости справочники и технические средства).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Метапредметные:</w:t>
      </w:r>
    </w:p>
    <w:p w:rsidR="00A432AE" w:rsidRPr="006A4C1D" w:rsidRDefault="00A432AE" w:rsidP="006A4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AE" w:rsidRPr="006A4C1D" w:rsidRDefault="006A4C1D" w:rsidP="006A4C1D">
      <w:pPr>
        <w:pStyle w:val="10"/>
        <w:tabs>
          <w:tab w:val="left" w:pos="928"/>
        </w:tabs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</w:t>
      </w:r>
      <w:r w:rsidR="00EF262D"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A432AE" w:rsidRPr="006A4C1D" w:rsidRDefault="006A4C1D" w:rsidP="006A4C1D">
      <w:pPr>
        <w:tabs>
          <w:tab w:val="left" w:pos="567"/>
          <w:tab w:val="left" w:pos="928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2) 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32AE" w:rsidRPr="006A4C1D" w:rsidRDefault="006A4C1D" w:rsidP="006A4C1D">
      <w:pPr>
        <w:tabs>
          <w:tab w:val="left" w:pos="567"/>
          <w:tab w:val="left" w:pos="928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3) 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432AE" w:rsidRPr="006A4C1D" w:rsidRDefault="006A4C1D" w:rsidP="006A4C1D">
      <w:pPr>
        <w:tabs>
          <w:tab w:val="left" w:pos="567"/>
          <w:tab w:val="left" w:pos="928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4) 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432AE" w:rsidRPr="006A4C1D" w:rsidRDefault="006A4C1D" w:rsidP="006A4C1D">
      <w:pPr>
        <w:tabs>
          <w:tab w:val="left" w:pos="567"/>
          <w:tab w:val="left" w:pos="928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5) 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умение иллюстрировать изученные понятия и свойства фигур, опровергать неверные утверждения;</w:t>
      </w:r>
    </w:p>
    <w:p w:rsidR="00A432AE" w:rsidRPr="006A4C1D" w:rsidRDefault="006A4C1D" w:rsidP="006A4C1D">
      <w:pPr>
        <w:tabs>
          <w:tab w:val="left" w:pos="567"/>
          <w:tab w:val="left" w:pos="9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6)</w:t>
      </w:r>
      <w:r w:rsidR="00EF262D"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компетентность в области использования информационно-коммуникационных технологий;</w:t>
      </w:r>
    </w:p>
    <w:p w:rsidR="00A432AE" w:rsidRPr="006A4C1D" w:rsidRDefault="006A4C1D" w:rsidP="006A4C1D">
      <w:pPr>
        <w:tabs>
          <w:tab w:val="left" w:pos="567"/>
          <w:tab w:val="left" w:pos="9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7) </w:t>
      </w:r>
      <w:r w:rsidR="00EF262D"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A432AE" w:rsidRPr="006A4C1D" w:rsidRDefault="006A4C1D" w:rsidP="006A4C1D">
      <w:pPr>
        <w:tabs>
          <w:tab w:val="left" w:pos="567"/>
          <w:tab w:val="left" w:pos="928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8) 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432AE" w:rsidRPr="006A4C1D" w:rsidRDefault="006A4C1D" w:rsidP="006A4C1D">
      <w:pPr>
        <w:tabs>
          <w:tab w:val="left" w:pos="567"/>
          <w:tab w:val="left" w:pos="928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9)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 w:rsidR="00EF262D"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избыточной, точной или вероятностной 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информации;</w:t>
      </w:r>
    </w:p>
    <w:p w:rsidR="00A432AE" w:rsidRPr="006A4C1D" w:rsidRDefault="006A4C1D" w:rsidP="006A4C1D">
      <w:pPr>
        <w:tabs>
          <w:tab w:val="left" w:pos="567"/>
          <w:tab w:val="left" w:pos="928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10) 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A432AE" w:rsidRPr="006A4C1D" w:rsidRDefault="006A4C1D" w:rsidP="006A4C1D">
      <w:pPr>
        <w:tabs>
          <w:tab w:val="left" w:pos="567"/>
          <w:tab w:val="left" w:pos="928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11)  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умение выдвигать гипотезы при решении задачи понимать необходимость их проверки;</w:t>
      </w:r>
    </w:p>
    <w:p w:rsidR="00A432AE" w:rsidRPr="006A4C1D" w:rsidRDefault="006A4C1D" w:rsidP="006A4C1D">
      <w:pPr>
        <w:tabs>
          <w:tab w:val="left" w:pos="567"/>
          <w:tab w:val="left" w:pos="9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12)</w:t>
      </w:r>
      <w:r w:rsidR="00EF262D" w:rsidRPr="006A4C1D">
        <w:rPr>
          <w:rFonts w:ascii="Times New Roman" w:eastAsia="HiddenHorzOCR" w:hAnsi="Times New Roman" w:cs="Times New Roman"/>
          <w:sz w:val="24"/>
          <w:szCs w:val="24"/>
          <w:lang w:eastAsia="zh-CN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432AE" w:rsidRPr="006A4C1D" w:rsidRDefault="00A432AE" w:rsidP="006A4C1D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2AE" w:rsidRPr="006A4C1D" w:rsidRDefault="00EF262D" w:rsidP="006A4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A432AE" w:rsidRPr="006A4C1D" w:rsidRDefault="006A4C1D" w:rsidP="006A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A432AE" w:rsidRPr="006A4C1D" w:rsidRDefault="006A4C1D" w:rsidP="006A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2)</w:t>
      </w:r>
      <w:r w:rsidR="00EF262D"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  </w:t>
      </w:r>
    </w:p>
    <w:p w:rsidR="00A432AE" w:rsidRPr="006A4C1D" w:rsidRDefault="006A4C1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3)</w:t>
      </w:r>
      <w:r w:rsidR="00EF262D"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432AE" w:rsidRPr="006A4C1D" w:rsidRDefault="006A4C1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4)</w:t>
      </w:r>
      <w:r w:rsidR="00EF262D"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умение контролировать процесс и результат учебной и математической деятельности;</w:t>
      </w:r>
    </w:p>
    <w:p w:rsidR="00A432AE" w:rsidRPr="006A4C1D" w:rsidRDefault="006A4C1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5)</w:t>
      </w:r>
      <w:r w:rsidR="00EF262D"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критичность мышления, инициатива, находчивость, активность при решении математических задач.</w:t>
      </w:r>
    </w:p>
    <w:p w:rsidR="00A53F32" w:rsidRDefault="00A53F32" w:rsidP="00A206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F32" w:rsidRDefault="00A53F32" w:rsidP="006A4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2AE" w:rsidRPr="006A4C1D" w:rsidRDefault="00EF262D" w:rsidP="006A4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Оценивание достижения учащимися планируемых результатов освоения программы</w:t>
      </w:r>
    </w:p>
    <w:p w:rsidR="00A432AE" w:rsidRPr="006A4C1D" w:rsidRDefault="00A432AE" w:rsidP="006A4C1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достижения планируемых результатов по геометрии направлена на обеспечение качества математического образования. Она позволяет отслеживать индивидуальную динамику развития учащихся, обеспечивает обратную связь для учителей, учащихся и родителей. Основными видами оценивания образовательных достижений по математике являются стартовое, текущее и итоговое. Стартовое оценивание позволяет спланировать личностно-ориентированное обучение, индивидуализировать образовательный процесс. Текущее оценивание позволяет определить уровень усвоения нового материала, степень самостоятельности учащихся при решении задач, характер применения рациональных способов решения задач и др. Итоговое оценивание проводится после завершения темы, раздела в виде контрольной </w:t>
      </w:r>
      <w:r w:rsidR="00A20628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учебного</w:t>
      </w: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– в виде промежуточной аттестации.</w:t>
      </w:r>
    </w:p>
    <w:p w:rsidR="00A432AE" w:rsidRPr="006A4C1D" w:rsidRDefault="00A432AE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AE" w:rsidRPr="006A4C1D" w:rsidRDefault="00A432AE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AE" w:rsidRPr="006A4C1D" w:rsidRDefault="00EF262D" w:rsidP="006A4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Условия, обеспечивающие успешную реализацию программы</w:t>
      </w:r>
    </w:p>
    <w:p w:rsidR="00A432AE" w:rsidRPr="006A4C1D" w:rsidRDefault="00A432AE" w:rsidP="006A4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2AE" w:rsidRPr="006A4C1D" w:rsidRDefault="00EF262D" w:rsidP="00A206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</w:t>
      </w:r>
    </w:p>
    <w:p w:rsidR="00A432AE" w:rsidRPr="006A4C1D" w:rsidRDefault="00A432AE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целей данной программы обусловлено использованием в образовательном процессе информационных технологий, технологий проблемного обучения, личностно-ориентированного обучения, технологии использования в обучении игровых методов, проектные методы обучения, технология уровневой дифференциации. Реализация данной программы осуществляется с помощью УМК: 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1. Геометрия: 8 класс: учебник для учащихся общеобразо</w:t>
      </w: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вательных учреждений/ А.Г. </w:t>
      </w:r>
      <w:proofErr w:type="gram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Мерзляк</w:t>
      </w:r>
      <w:proofErr w:type="gram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, В.Б. Полонский, М.С. Якир. — М.</w:t>
      </w:r>
      <w:proofErr w:type="gram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-Граф, 2015.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Геометрия: 8 класс: дидактические материалы: сборник задач и контрольных работ / А.Г. </w:t>
      </w:r>
      <w:proofErr w:type="gram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Мерзляк</w:t>
      </w:r>
      <w:proofErr w:type="gram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, В.Б. Полон</w:t>
      </w: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ский, М.С. Якир. — М.</w:t>
      </w:r>
      <w:proofErr w:type="gram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-Граф, 2015.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Геометрия: 8 класс: рабочие тетради </w:t>
      </w:r>
      <w:r w:rsidRPr="006A4C1D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shd w:val="clear" w:color="auto" w:fill="FFFFFF"/>
          <w:lang w:eastAsia="zh-CN"/>
        </w:rPr>
        <w:t>№1,2/</w:t>
      </w: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А.Г. </w:t>
      </w:r>
      <w:proofErr w:type="gram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Мерзляк</w:t>
      </w:r>
      <w:proofErr w:type="gram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, В.Б. Полонский, М.С. Якир. — М.</w:t>
      </w:r>
      <w:proofErr w:type="gram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-Граф, 2015.</w:t>
      </w:r>
    </w:p>
    <w:p w:rsidR="00A432AE" w:rsidRPr="006A4C1D" w:rsidRDefault="00EF262D" w:rsidP="006A4C1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4. Геометрия: 8 класс: методическое пособие</w:t>
      </w:r>
      <w:r w:rsidRPr="006A4C1D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shd w:val="clear" w:color="auto" w:fill="FFFFFF"/>
          <w:lang w:eastAsia="zh-CN"/>
        </w:rPr>
        <w:t>/Е.В.</w:t>
      </w: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Буцко, А.Г. </w:t>
      </w:r>
      <w:proofErr w:type="gram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Мерзляк</w:t>
      </w:r>
      <w:proofErr w:type="gram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, В.Б. Полонский, М.С. Якир. — М.</w:t>
      </w:r>
      <w:proofErr w:type="gram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Вента</w:t>
      </w:r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на-Граф</w:t>
      </w:r>
      <w:proofErr w:type="spellEnd"/>
      <w:r w:rsidRPr="006A4C1D">
        <w:rPr>
          <w:rFonts w:ascii="Times New Roman" w:eastAsia="SimSun" w:hAnsi="Times New Roman" w:cs="Times New Roman"/>
          <w:sz w:val="24"/>
          <w:szCs w:val="24"/>
          <w:lang w:eastAsia="zh-CN"/>
        </w:rPr>
        <w:t>, 2015.</w:t>
      </w:r>
    </w:p>
    <w:p w:rsidR="00A432AE" w:rsidRPr="006A4C1D" w:rsidRDefault="00EF262D" w:rsidP="006A4C1D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пособия, научно-популярная и историческая литература:</w:t>
      </w:r>
    </w:p>
    <w:p w:rsidR="00A432AE" w:rsidRPr="006A4C1D" w:rsidRDefault="006A4C1D" w:rsidP="006A4C1D">
      <w:pPr>
        <w:pStyle w:val="1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Агаханов Н.Х., </w:t>
      </w:r>
      <w:proofErr w:type="spellStart"/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Подлипский</w:t>
      </w:r>
      <w:proofErr w:type="spellEnd"/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O.K. Математика: районные олимпиады: 6-11 классы. — М.: Просвещение, 1990.</w:t>
      </w:r>
    </w:p>
    <w:p w:rsidR="00A432AE" w:rsidRPr="006A4C1D" w:rsidRDefault="006A4C1D" w:rsidP="006A4C1D">
      <w:pPr>
        <w:pStyle w:val="1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Т.Д. Занимательная математика: 5-11 классы. — Волгоград: Учитель, 2008.</w:t>
      </w:r>
    </w:p>
    <w:p w:rsidR="00A432AE" w:rsidRPr="006A4C1D" w:rsidRDefault="006A4C1D" w:rsidP="006A4C1D">
      <w:pPr>
        <w:pStyle w:val="1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Левитас Г.Г. Нестандартные задачи по математике. — М.: ИЛЕКСА, 2007.</w:t>
      </w:r>
    </w:p>
    <w:p w:rsidR="00A432AE" w:rsidRPr="006A4C1D" w:rsidRDefault="006A4C1D" w:rsidP="006A4C1D">
      <w:pPr>
        <w:pStyle w:val="1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Перли С.С., Перли Б.С. Страницы русской истории на уроках математики. — М.: Педагогика-Пресс, 1994.</w:t>
      </w:r>
    </w:p>
    <w:p w:rsidR="00A432AE" w:rsidRPr="006A4C1D" w:rsidRDefault="00EF262D" w:rsidP="006A4C1D">
      <w:pPr>
        <w:pStyle w:val="1"/>
        <w:widowControl w:val="0"/>
        <w:shd w:val="clear" w:color="auto" w:fill="auto"/>
        <w:tabs>
          <w:tab w:val="left" w:pos="567"/>
          <w:tab w:val="left" w:pos="4877"/>
        </w:tabs>
        <w:spacing w:before="0" w:after="0" w:line="240" w:lineRule="auto"/>
        <w:ind w:right="20" w:firstLine="0"/>
        <w:jc w:val="both"/>
        <w:rPr>
          <w:rFonts w:cs="Times New Roman"/>
          <w:sz w:val="24"/>
          <w:szCs w:val="24"/>
        </w:rPr>
      </w:pPr>
      <w:r w:rsidRPr="006A4C1D">
        <w:rPr>
          <w:rStyle w:val="ad"/>
          <w:rFonts w:eastAsia="Franklin Gothic Book"/>
          <w:sz w:val="24"/>
          <w:szCs w:val="24"/>
        </w:rPr>
        <w:t xml:space="preserve">  5. Шарыгин И. Ф.,</w:t>
      </w:r>
      <w:proofErr w:type="spellStart"/>
      <w:r w:rsidRPr="006A4C1D">
        <w:rPr>
          <w:rStyle w:val="ad"/>
          <w:rFonts w:eastAsia="Franklin Gothic Book"/>
          <w:sz w:val="24"/>
          <w:szCs w:val="24"/>
        </w:rPr>
        <w:t>Ерганжиева</w:t>
      </w:r>
      <w:proofErr w:type="spellEnd"/>
      <w:r w:rsidRPr="006A4C1D">
        <w:rPr>
          <w:rStyle w:val="ad"/>
          <w:rFonts w:eastAsia="Franklin Gothic Book"/>
          <w:sz w:val="24"/>
          <w:szCs w:val="24"/>
        </w:rPr>
        <w:t xml:space="preserve"> Л. Н.</w:t>
      </w:r>
      <w:r w:rsidRPr="006A4C1D">
        <w:rPr>
          <w:rFonts w:cs="Times New Roman"/>
          <w:sz w:val="24"/>
          <w:szCs w:val="24"/>
        </w:rPr>
        <w:t xml:space="preserve"> Наглядная геометрия. – М.</w:t>
      </w:r>
      <w:proofErr w:type="gramStart"/>
      <w:r w:rsidRPr="006A4C1D">
        <w:rPr>
          <w:rFonts w:cs="Times New Roman"/>
          <w:sz w:val="24"/>
          <w:szCs w:val="24"/>
        </w:rPr>
        <w:t xml:space="preserve"> :</w:t>
      </w:r>
      <w:proofErr w:type="gramEnd"/>
      <w:r w:rsidRPr="006A4C1D">
        <w:rPr>
          <w:rFonts w:cs="Times New Roman"/>
          <w:sz w:val="24"/>
          <w:szCs w:val="24"/>
        </w:rPr>
        <w:t xml:space="preserve"> МИРОС, 1995.</w:t>
      </w:r>
    </w:p>
    <w:p w:rsidR="00A432AE" w:rsidRPr="006A4C1D" w:rsidRDefault="00EF262D" w:rsidP="006A4C1D">
      <w:pPr>
        <w:pStyle w:val="1"/>
        <w:widowControl w:val="0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6A4C1D">
        <w:rPr>
          <w:rStyle w:val="ad"/>
          <w:rFonts w:eastAsia="Franklin Gothic Book"/>
          <w:sz w:val="24"/>
          <w:szCs w:val="24"/>
        </w:rPr>
        <w:t>6.Пойа Дж.</w:t>
      </w:r>
      <w:r w:rsidRPr="006A4C1D">
        <w:rPr>
          <w:rFonts w:cs="Times New Roman"/>
          <w:sz w:val="24"/>
          <w:szCs w:val="24"/>
        </w:rPr>
        <w:t xml:space="preserve"> Как решать задачу? — </w:t>
      </w:r>
      <w:r w:rsidRPr="006A4C1D">
        <w:rPr>
          <w:rStyle w:val="1pt"/>
          <w:rFonts w:eastAsia="Calibri"/>
          <w:sz w:val="24"/>
          <w:szCs w:val="24"/>
        </w:rPr>
        <w:t>М.:</w:t>
      </w:r>
      <w:r w:rsidRPr="006A4C1D">
        <w:rPr>
          <w:rFonts w:cs="Times New Roman"/>
          <w:sz w:val="24"/>
          <w:szCs w:val="24"/>
        </w:rPr>
        <w:t xml:space="preserve"> Просвещение, 1975,-</w:t>
      </w:r>
    </w:p>
    <w:p w:rsidR="00A432AE" w:rsidRPr="006A4C1D" w:rsidRDefault="00EF262D" w:rsidP="006A4C1D">
      <w:pPr>
        <w:pStyle w:val="1"/>
        <w:widowControl w:val="0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6A4C1D">
        <w:rPr>
          <w:rStyle w:val="ad"/>
          <w:rFonts w:eastAsia="Franklin Gothic Book"/>
          <w:sz w:val="24"/>
          <w:szCs w:val="24"/>
        </w:rPr>
        <w:t>7. Гусев В. А.</w:t>
      </w:r>
      <w:r w:rsidRPr="006A4C1D">
        <w:rPr>
          <w:rFonts w:cs="Times New Roman"/>
          <w:sz w:val="24"/>
          <w:szCs w:val="24"/>
        </w:rPr>
        <w:t xml:space="preserve"> Сборник задач по геометрии: 5-9 классы</w:t>
      </w:r>
      <w:proofErr w:type="gramStart"/>
      <w:r w:rsidRPr="006A4C1D">
        <w:rPr>
          <w:rFonts w:cs="Times New Roman"/>
          <w:sz w:val="24"/>
          <w:szCs w:val="24"/>
        </w:rPr>
        <w:t>.</w:t>
      </w:r>
      <w:proofErr w:type="gramEnd"/>
      <w:r w:rsidRPr="006A4C1D">
        <w:rPr>
          <w:rFonts w:cs="Times New Roman"/>
          <w:sz w:val="24"/>
          <w:szCs w:val="24"/>
        </w:rPr>
        <w:t xml:space="preserve"> – </w:t>
      </w:r>
      <w:proofErr w:type="gramStart"/>
      <w:r w:rsidRPr="006A4C1D">
        <w:rPr>
          <w:rFonts w:cs="Times New Roman"/>
          <w:sz w:val="24"/>
          <w:szCs w:val="24"/>
        </w:rPr>
        <w:t>м</w:t>
      </w:r>
      <w:proofErr w:type="gramEnd"/>
      <w:r w:rsidRPr="006A4C1D">
        <w:rPr>
          <w:rFonts w:cs="Times New Roman"/>
          <w:sz w:val="24"/>
          <w:szCs w:val="24"/>
        </w:rPr>
        <w:t>. : Оникс 21 век : Мир и образование, 2005.</w:t>
      </w:r>
    </w:p>
    <w:p w:rsidR="00A432AE" w:rsidRPr="006A4C1D" w:rsidRDefault="00EF262D" w:rsidP="006A4C1D">
      <w:pPr>
        <w:pStyle w:val="1"/>
        <w:widowControl w:val="0"/>
        <w:shd w:val="clear" w:color="auto" w:fill="auto"/>
        <w:tabs>
          <w:tab w:val="left" w:pos="353"/>
          <w:tab w:val="left" w:pos="567"/>
        </w:tabs>
        <w:spacing w:before="0" w:after="0" w:line="240" w:lineRule="auto"/>
        <w:ind w:right="20" w:firstLine="0"/>
        <w:jc w:val="both"/>
        <w:rPr>
          <w:rFonts w:cs="Times New Roman"/>
          <w:sz w:val="24"/>
          <w:szCs w:val="24"/>
        </w:rPr>
      </w:pPr>
      <w:r w:rsidRPr="006A4C1D">
        <w:rPr>
          <w:rStyle w:val="ad"/>
          <w:rFonts w:eastAsia="Franklin Gothic Book"/>
          <w:sz w:val="24"/>
          <w:szCs w:val="24"/>
        </w:rPr>
        <w:t>8.Фарков А.В.</w:t>
      </w:r>
      <w:r w:rsidRPr="006A4C1D">
        <w:rPr>
          <w:rFonts w:cs="Times New Roman"/>
          <w:sz w:val="24"/>
          <w:szCs w:val="24"/>
        </w:rPr>
        <w:t xml:space="preserve"> Математические олимпиады в школе</w:t>
      </w:r>
      <w:proofErr w:type="gramStart"/>
      <w:r w:rsidRPr="006A4C1D">
        <w:rPr>
          <w:rFonts w:cs="Times New Roman"/>
          <w:sz w:val="24"/>
          <w:szCs w:val="24"/>
        </w:rPr>
        <w:t xml:space="preserve"> :</w:t>
      </w:r>
      <w:proofErr w:type="gramEnd"/>
      <w:r w:rsidRPr="006A4C1D">
        <w:rPr>
          <w:rFonts w:cs="Times New Roman"/>
          <w:sz w:val="24"/>
          <w:szCs w:val="24"/>
        </w:rPr>
        <w:t xml:space="preserve"> 5- 11 классы. — М.</w:t>
      </w:r>
      <w:proofErr w:type="gramStart"/>
      <w:r w:rsidRPr="006A4C1D">
        <w:rPr>
          <w:rFonts w:cs="Times New Roman"/>
          <w:sz w:val="24"/>
          <w:szCs w:val="24"/>
        </w:rPr>
        <w:t xml:space="preserve"> :</w:t>
      </w:r>
      <w:proofErr w:type="gramEnd"/>
      <w:r w:rsidRPr="006A4C1D">
        <w:rPr>
          <w:rFonts w:cs="Times New Roman"/>
          <w:sz w:val="24"/>
          <w:szCs w:val="24"/>
        </w:rPr>
        <w:t xml:space="preserve"> Айрис-Пресс, 2005.</w:t>
      </w:r>
    </w:p>
    <w:p w:rsidR="00A432AE" w:rsidRPr="006A4C1D" w:rsidRDefault="00EF262D" w:rsidP="006A4C1D">
      <w:pPr>
        <w:pStyle w:val="1"/>
        <w:widowControl w:val="0"/>
        <w:shd w:val="clear" w:color="auto" w:fill="auto"/>
        <w:tabs>
          <w:tab w:val="left" w:pos="567"/>
        </w:tabs>
        <w:spacing w:before="0" w:after="0" w:line="240" w:lineRule="auto"/>
        <w:ind w:right="20" w:firstLine="0"/>
        <w:jc w:val="both"/>
        <w:rPr>
          <w:rFonts w:cs="Times New Roman"/>
          <w:sz w:val="24"/>
          <w:szCs w:val="24"/>
        </w:rPr>
      </w:pPr>
      <w:r w:rsidRPr="006A4C1D">
        <w:rPr>
          <w:rStyle w:val="ad"/>
          <w:rFonts w:eastAsia="Franklin Gothic Book"/>
          <w:sz w:val="24"/>
          <w:szCs w:val="24"/>
        </w:rPr>
        <w:t>9.Энциклопедия</w:t>
      </w:r>
      <w:r w:rsidRPr="006A4C1D">
        <w:rPr>
          <w:rFonts w:cs="Times New Roman"/>
          <w:sz w:val="24"/>
          <w:szCs w:val="24"/>
        </w:rPr>
        <w:t xml:space="preserve"> для детей. Т. 11: Математика. — М.: </w:t>
      </w:r>
      <w:proofErr w:type="spellStart"/>
      <w:r w:rsidRPr="006A4C1D">
        <w:rPr>
          <w:rFonts w:cs="Times New Roman"/>
          <w:sz w:val="24"/>
          <w:szCs w:val="24"/>
        </w:rPr>
        <w:t>Аванта</w:t>
      </w:r>
      <w:proofErr w:type="spellEnd"/>
      <w:r w:rsidRPr="006A4C1D">
        <w:rPr>
          <w:rFonts w:cs="Times New Roman"/>
          <w:sz w:val="24"/>
          <w:szCs w:val="24"/>
        </w:rPr>
        <w:t>-+, 2003.</w:t>
      </w:r>
    </w:p>
    <w:p w:rsidR="00A432AE" w:rsidRPr="006A4C1D" w:rsidRDefault="00EF262D" w:rsidP="006A4C1D">
      <w:pPr>
        <w:pStyle w:val="1"/>
        <w:widowControl w:val="0"/>
        <w:shd w:val="clear" w:color="auto" w:fill="auto"/>
        <w:tabs>
          <w:tab w:val="left" w:pos="567"/>
        </w:tabs>
        <w:spacing w:before="0" w:after="0" w:line="240" w:lineRule="auto"/>
        <w:ind w:right="20" w:firstLine="0"/>
        <w:jc w:val="both"/>
        <w:rPr>
          <w:rFonts w:cs="Times New Roman"/>
          <w:sz w:val="24"/>
          <w:szCs w:val="24"/>
        </w:rPr>
      </w:pPr>
      <w:r w:rsidRPr="006A4C1D">
        <w:rPr>
          <w:rFonts w:cs="Times New Roman"/>
          <w:sz w:val="24"/>
          <w:szCs w:val="24"/>
        </w:rPr>
        <w:t>10.</w:t>
      </w:r>
      <w:hyperlink r:id="rId10" w:history="1">
        <w:r w:rsidRPr="006A4C1D">
          <w:rPr>
            <w:rStyle w:val="aa"/>
            <w:rFonts w:cs="Times New Roman"/>
            <w:iCs/>
            <w:sz w:val="24"/>
            <w:szCs w:val="24"/>
            <w:lang w:val="en-US"/>
          </w:rPr>
          <w:t>http</w:t>
        </w:r>
        <w:r w:rsidRPr="006A4C1D">
          <w:rPr>
            <w:rStyle w:val="aa"/>
            <w:rFonts w:cs="Times New Roman"/>
            <w:iCs/>
            <w:sz w:val="24"/>
            <w:szCs w:val="24"/>
          </w:rPr>
          <w:t>://</w:t>
        </w:r>
        <w:r w:rsidRPr="006A4C1D">
          <w:rPr>
            <w:rStyle w:val="aa"/>
            <w:rFonts w:cs="Times New Roman"/>
            <w:iCs/>
            <w:sz w:val="24"/>
            <w:szCs w:val="24"/>
            <w:lang w:val="en-US"/>
          </w:rPr>
          <w:t>www</w:t>
        </w:r>
        <w:r w:rsidRPr="006A4C1D">
          <w:rPr>
            <w:rStyle w:val="aa"/>
            <w:rFonts w:cs="Times New Roman"/>
            <w:iCs/>
            <w:sz w:val="24"/>
            <w:szCs w:val="24"/>
          </w:rPr>
          <w:t>.</w:t>
        </w:r>
        <w:proofErr w:type="spellStart"/>
        <w:r w:rsidRPr="006A4C1D">
          <w:rPr>
            <w:rStyle w:val="aa"/>
            <w:rFonts w:cs="Times New Roman"/>
            <w:iCs/>
            <w:sz w:val="24"/>
            <w:szCs w:val="24"/>
            <w:lang w:val="en-US"/>
          </w:rPr>
          <w:t>kvant</w:t>
        </w:r>
        <w:proofErr w:type="spellEnd"/>
        <w:r w:rsidRPr="006A4C1D">
          <w:rPr>
            <w:rStyle w:val="aa"/>
            <w:rFonts w:cs="Times New Roman"/>
            <w:iCs/>
            <w:sz w:val="24"/>
            <w:szCs w:val="24"/>
          </w:rPr>
          <w:t>.</w:t>
        </w:r>
        <w:r w:rsidRPr="006A4C1D">
          <w:rPr>
            <w:rStyle w:val="aa"/>
            <w:rFonts w:cs="Times New Roman"/>
            <w:iCs/>
            <w:sz w:val="24"/>
            <w:szCs w:val="24"/>
            <w:lang w:val="en-US"/>
          </w:rPr>
          <w:t>info</w:t>
        </w:r>
        <w:r w:rsidRPr="006A4C1D">
          <w:rPr>
            <w:rStyle w:val="aa"/>
            <w:rFonts w:cs="Times New Roman"/>
            <w:iCs/>
            <w:sz w:val="24"/>
            <w:szCs w:val="24"/>
          </w:rPr>
          <w:t>/</w:t>
        </w:r>
      </w:hyperlink>
      <w:r w:rsidRPr="006A4C1D">
        <w:rPr>
          <w:rFonts w:cs="Times New Roman"/>
          <w:sz w:val="24"/>
          <w:szCs w:val="24"/>
        </w:rPr>
        <w:t xml:space="preserve"> Научно-популярный физико-математический журнал для школьников и студентов «Квант».</w:t>
      </w:r>
    </w:p>
    <w:p w:rsidR="00A432AE" w:rsidRPr="006A4C1D" w:rsidRDefault="00A432AE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AE" w:rsidRPr="00A20628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</w:t>
      </w:r>
    </w:p>
    <w:p w:rsidR="00A432AE" w:rsidRPr="006A4C1D" w:rsidRDefault="00A432AE" w:rsidP="006A4C1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32AE" w:rsidRPr="006A4C1D" w:rsidRDefault="00EF262D" w:rsidP="006A4C1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Печатные пособия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1.Таблицы по геометрии для 7-9 классов.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2.Портреты выдающихся деятелей в области математики.</w:t>
      </w:r>
    </w:p>
    <w:p w:rsidR="00A432AE" w:rsidRPr="006A4C1D" w:rsidRDefault="00EF262D" w:rsidP="006A4C1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Информационные средства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1.Коллекция медиаресурсов, электронные базы данных.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2.Интернет.</w:t>
      </w:r>
    </w:p>
    <w:p w:rsidR="00A432AE" w:rsidRPr="006A4C1D" w:rsidRDefault="00EF262D" w:rsidP="006A4C1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Экранно-звуковые пособия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 об истории развития математики, математических идей и методов.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средства обучения</w:t>
      </w:r>
    </w:p>
    <w:p w:rsidR="00A432AE" w:rsidRPr="006A4C1D" w:rsidRDefault="00A20628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1.. Компьютер</w:t>
      </w:r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2AE" w:rsidRPr="006A4C1D" w:rsidRDefault="006A4C1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навесной.</w:t>
      </w:r>
    </w:p>
    <w:p w:rsidR="00A432AE" w:rsidRPr="006A4C1D" w:rsidRDefault="00EF262D" w:rsidP="006A4C1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Учебно-практическое и учебно-лабораторное оборудование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4C1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A432AE" w:rsidRPr="006A4C1D" w:rsidRDefault="00A20628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2.. Наборы</w:t>
      </w:r>
      <w:r w:rsidR="00EF262D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моделирования (цветная бумага, картон, калька, клей, ножницы, пластилин).</w:t>
      </w:r>
    </w:p>
    <w:p w:rsidR="00A432AE" w:rsidRPr="006A4C1D" w:rsidRDefault="00A432AE" w:rsidP="006A4C1D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AE" w:rsidRPr="00A20628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Организационные 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предусматривает классно – урочную систему организации учебного процесса с системой консультаций, индивидуальных занятий, а также самостоятельной работы учащихся с использованием современных компьютерных технологий. Так как программа реализуется на базовом уровне, то для успешного её освоения предусмотрены обязательные домашние задания для обучающихся.</w:t>
      </w:r>
    </w:p>
    <w:p w:rsidR="00A432AE" w:rsidRPr="006A4C1D" w:rsidRDefault="00EF262D" w:rsidP="006A4C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к контрольным работам предусмотрено на уроках </w:t>
      </w:r>
      <w:r w:rsidR="00A20628"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методической</w:t>
      </w:r>
      <w:r w:rsidRPr="006A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перед контрольной работой. Работа над ошибками контрольной работы предусмотрена на первом уроке после контрольной работы в течение 15 минут и во время выполнения домашней работы.</w:t>
      </w:r>
    </w:p>
    <w:p w:rsidR="00A432AE" w:rsidRPr="00656433" w:rsidRDefault="00EF262D" w:rsidP="00A53F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bookmarkStart w:id="3" w:name="_GoBack"/>
      <w:bookmarkEnd w:id="3"/>
      <w:r w:rsidRPr="00A53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 6. Тематическое планирование</w:t>
      </w:r>
    </w:p>
    <w:p w:rsidR="00A432AE" w:rsidRPr="006A4C1D" w:rsidRDefault="00A432AE" w:rsidP="006A4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2AE" w:rsidRPr="00D46DA0" w:rsidRDefault="00EF262D" w:rsidP="00A206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A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432AE" w:rsidRPr="00D46DA0" w:rsidRDefault="00D46DA0" w:rsidP="00A206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F262D" w:rsidRPr="00D46DA0">
        <w:rPr>
          <w:rFonts w:ascii="Times New Roman" w:hAnsi="Times New Roman" w:cs="Times New Roman"/>
          <w:b/>
          <w:sz w:val="28"/>
          <w:szCs w:val="28"/>
        </w:rPr>
        <w:t xml:space="preserve">еометрия 8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EF262D" w:rsidRPr="00D46D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EF262D" w:rsidRPr="00D46DA0">
        <w:rPr>
          <w:rFonts w:ascii="Times New Roman" w:hAnsi="Times New Roman" w:cs="Times New Roman"/>
          <w:b/>
          <w:sz w:val="28"/>
          <w:szCs w:val="28"/>
        </w:rPr>
        <w:t>Мерзляк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F262D" w:rsidRPr="00D46D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b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402"/>
        <w:gridCol w:w="850"/>
        <w:gridCol w:w="624"/>
        <w:gridCol w:w="4054"/>
        <w:gridCol w:w="1701"/>
        <w:gridCol w:w="1276"/>
      </w:tblGrid>
      <w:tr w:rsidR="00A432AE" w:rsidRPr="006A4C1D">
        <w:tc>
          <w:tcPr>
            <w:tcW w:w="851" w:type="dxa"/>
            <w:vAlign w:val="center"/>
          </w:tcPr>
          <w:p w:rsidR="00A432AE" w:rsidRPr="006A4C1D" w:rsidRDefault="00EF262D" w:rsidP="006A4C1D">
            <w:pPr>
              <w:spacing w:line="240" w:lineRule="auto"/>
              <w:ind w:left="-108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32AE" w:rsidRPr="006A4C1D" w:rsidRDefault="00EF262D" w:rsidP="006A4C1D">
            <w:pPr>
              <w:spacing w:line="240" w:lineRule="auto"/>
              <w:ind w:left="-108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ind w:left="-108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474" w:type="dxa"/>
            <w:gridSpan w:val="2"/>
            <w:vAlign w:val="center"/>
          </w:tcPr>
          <w:p w:rsidR="00A432AE" w:rsidRPr="006A4C1D" w:rsidRDefault="00D46DA0" w:rsidP="006A4C1D">
            <w:pPr>
              <w:spacing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6A4C1D">
            <w:pPr>
              <w:spacing w:line="240" w:lineRule="auto"/>
              <w:ind w:left="-108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line="240" w:lineRule="auto"/>
              <w:ind w:left="-108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432AE" w:rsidRPr="006A4C1D">
        <w:tc>
          <w:tcPr>
            <w:tcW w:w="15310" w:type="dxa"/>
            <w:gridSpan w:val="8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Глава №1. Четырехугольники (2</w:t>
            </w:r>
            <w:r w:rsidR="00DB66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B665F" w:rsidRPr="006A4C1D" w:rsidTr="00621FEE">
        <w:tc>
          <w:tcPr>
            <w:tcW w:w="7655" w:type="dxa"/>
            <w:gridSpan w:val="4"/>
          </w:tcPr>
          <w:p w:rsidR="00DB665F" w:rsidRPr="00C117C5" w:rsidRDefault="00DB665F" w:rsidP="00D46DA0">
            <w:pPr>
              <w:pStyle w:val="af5"/>
              <w:spacing w:before="0" w:after="0"/>
              <w:jc w:val="both"/>
            </w:pPr>
            <w:r w:rsidRPr="00C117C5">
              <w:rPr>
                <w:b/>
              </w:rPr>
              <w:t xml:space="preserve">Цели ученика: </w:t>
            </w:r>
            <w:r w:rsidRPr="00C117C5">
              <w:t xml:space="preserve">изучение темы «Параллелограмм и трапеция» и получение последовательной системы математических знаний, необходимых для изучения школьных естественно- научных дисциплин на базовом уровне.    </w:t>
            </w:r>
            <w:r w:rsidRPr="00C117C5">
              <w:rPr>
                <w:b/>
              </w:rPr>
              <w:t>Для этого необходимо</w:t>
            </w:r>
            <w:r w:rsidRPr="00C117C5">
              <w:t>:</w:t>
            </w:r>
          </w:p>
          <w:p w:rsidR="00DB665F" w:rsidRPr="00C117C5" w:rsidRDefault="00DB665F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  <w:r w:rsidRPr="00C117C5">
              <w:t xml:space="preserve"> Овладеть умениями: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>Иметь представление о многоугольнике, выпуклом многоугольнике, параллелограмме, трапеции, о свойствах и признаках параллелограмма и равнобедренной трапеции. Использование свойств и признаков параллелограмма и равнобедренной трапеции при решении задач;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 xml:space="preserve">Доказательства свойств и признаков параллелограмма, свойств </w:t>
            </w:r>
          </w:p>
          <w:p w:rsidR="00DB665F" w:rsidRPr="00C117C5" w:rsidRDefault="00DB665F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  <w:r w:rsidRPr="00C117C5">
              <w:t>и признаков равнобедренной трапеции;</w:t>
            </w:r>
          </w:p>
        </w:tc>
        <w:tc>
          <w:tcPr>
            <w:tcW w:w="7655" w:type="dxa"/>
            <w:gridSpan w:val="4"/>
          </w:tcPr>
          <w:p w:rsidR="00DB665F" w:rsidRPr="00C117C5" w:rsidRDefault="00DB665F" w:rsidP="00D46DA0">
            <w:pPr>
              <w:pStyle w:val="af5"/>
              <w:spacing w:before="0" w:after="0"/>
              <w:jc w:val="both"/>
            </w:pPr>
            <w:r w:rsidRPr="00C117C5">
              <w:rPr>
                <w:b/>
              </w:rPr>
              <w:t>Цели педагога:</w:t>
            </w:r>
            <w:r w:rsidRPr="00C117C5">
              <w:t xml:space="preserve"> создать условия: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C117C5">
              <w:t xml:space="preserve"> Для формирования представления о многоугольнике, выпуклом многоугольнике, параллелограмме, трапеции, о свойствах и признаках параллелограмма и равнобедренной трапеции. Формирования умения выполнять сложение и вычитание векторов.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>Формирование умений применять свойства и признаки параллелограмма, свойства и признаки равнобедренной трапеции;</w:t>
            </w:r>
          </w:p>
          <w:p w:rsidR="00DB665F" w:rsidRPr="00DB665F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>Усвоение навыков применения полученных знаний при решении задач</w:t>
            </w:r>
            <w:r>
              <w:t>.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 и его элементы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Четырёхугольники. Выпуклые четырех угольники. Сумма углов выпуклого четырехугольника,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вершины, стороны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, диагональ, углы четырехугольника.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научиться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и строить четырехугольники и его элементы, доказывать и применять теорему о сумме углов треугольника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§1 в 1-9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№3,9,12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 и его элементы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Четырёхугольники. Выпуклые четырех угольники. Сумма углов выпуклого четырехугольника.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№5-8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научиться решать задачи на нахождение элементов четырехугольника.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№15,18,19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,21,25,28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Свойство противолежащих сторон и свойства противолежащих углов параллелограмма, свойство диагоналей и высота параллелограмма. 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№12-14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распознавать параллелограмм и его элементы, доказывать и применять свойства параллелограмма. 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§2 №41,44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Свойство противолежащих сторон и свойства противолежащих углов параллелограмма, свойство диагоналей и высота параллелограмма. 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№22-24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использовать определение и применять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свойства параллелограмма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задач.    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№46,49,53,56,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Свойство противолежащих сторон и свойства противолежащих углов параллелограмма, свойство диагоналей и высота параллелограмма. 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№25-36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использовать определение и применять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свойства параллелограмма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задач.    </w:t>
            </w: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№60,62,66,67,</w:t>
            </w:r>
          </w:p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70,72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widowControl w:val="0"/>
              <w:spacing w:line="240" w:lineRule="auto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t>Параллелограмм, при</w:t>
            </w: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знаки параллелограмма, параллелограмм Уатта.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№39-45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доказывать и применять признаки параллелограмма.</w:t>
            </w: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№91,94,96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t>Параллелограмм, при</w:t>
            </w: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знаки параллелограмма, параллелограмм Уатта.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№46-54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научится применять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параллелограмма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№102,104,106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3402" w:type="dxa"/>
          </w:tcPr>
          <w:p w:rsidR="00A432AE" w:rsidRPr="006A4C1D" w:rsidRDefault="00D46DA0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Прямоугольник, свойства</w:t>
            </w:r>
            <w:r w:rsidR="00EF262D"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противоположных сторон и </w:t>
            </w:r>
            <w:r w:rsidR="00EF262D"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диагоналей прямоугольника и его признаки.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№55,58-61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и его элементы,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и применять свойства и признаки прямоугольника.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№116,118,120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3402" w:type="dxa"/>
          </w:tcPr>
          <w:p w:rsidR="00A432AE" w:rsidRPr="006A4C1D" w:rsidRDefault="00D46DA0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Прямоугольник, свойства</w:t>
            </w:r>
            <w:r w:rsidR="00EF262D"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противоположных сторон и свойства диагоналей прямоугольника и его признаки.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№62-75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применять свойства и признаки прямоугольника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№122,126,128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Ромб, свойства противоположных углов ромба, свойства диагоналей ромба и его признаки.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№78-83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распознавать ромб и его элементы, доказывать и применять свойства и признаки ромба. 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№138,140,143,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145,147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Ромб, свойства противоположных углов ромба, свойства диагоналей ромба и его признаки.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№84-88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применять свойства и признаки ромба при решении задач. 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№151,154,156,159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Квадрат. 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Квадрат, свойства квадрата.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№94-96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распознавать квадрат и его элементы, доказывать и применять свойства квадрата. 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№166,169,174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Квадрат. 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Квадрат, свойства квадрата.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№91-93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97,98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распознавать квадрат и его элементы, доказывать и применять свойства квадрата. 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№180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432AE" w:rsidRPr="006A4C1D" w:rsidRDefault="00A432AE" w:rsidP="006A4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432AE" w:rsidRPr="00795799" w:rsidRDefault="00EF262D" w:rsidP="006A4C1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проводить текстовую информацию в графический образ и математическую модель, решать комбинированные задачи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работы.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в знаниях учащихся, совершенствование навыков решения задач.</w:t>
            </w: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Повторение теории.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340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треугольника, свойство средней линии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№101-104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распознавать и строить среднюю линию треугольника, доказывать и применять свойства средней линии треугольника. 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№194,199,213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340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треугольника, свойство средней линии треугольника.26.09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№105-114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применять свойства средней линии треугольника при решении задач. 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№201,204,209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t>Трапеция, основание и боковые стороны трапеции, высота трапеции, равнобокая трапеция, прямоугольная трапеция. Средняя линия трапе</w:t>
            </w: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ции и её свойства.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№116-120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распознавать и строить трапецию и ее элементы, строить трапецию. </w:t>
            </w:r>
          </w:p>
        </w:tc>
        <w:tc>
          <w:tcPr>
            <w:tcW w:w="1701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§8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№217,219,221,224,227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Трапеция, основание и боковые стороны трапеции, высота трапеции, равнобокая трапеция, прямоугольная трапеция. 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№122,123,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125,126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научиться решать задачи на нахождение элементов трапеции.</w:t>
            </w:r>
          </w:p>
        </w:tc>
        <w:tc>
          <w:tcPr>
            <w:tcW w:w="1701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§8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№231,234,236,238,240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трапеции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t>Трапеция, основание и боковые стороны трапеции, высота трапеции, равнобокая трапеция, прямоугольная трапеция. Средняя линия трапе</w:t>
            </w: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ции и её свойства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№124,131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научиться доказывать и применять свойство средней линии трапеции, свойство равнобокой трапеции.</w:t>
            </w:r>
          </w:p>
        </w:tc>
        <w:tc>
          <w:tcPr>
            <w:tcW w:w="1701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§8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№244,247,263,265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t>Трапеция, основание и боковые стороны трапеции, высота трапеции, равнобокая трапеция, прямоугольная трапеция. Средняя линия трапе</w:t>
            </w:r>
            <w:r w:rsidRPr="006A4C1D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ции и её свойства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№127-130,132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научиться применять свойство средней линии трапеции, свойство равнобокой трапеции при решении задач.</w:t>
            </w:r>
          </w:p>
        </w:tc>
        <w:tc>
          <w:tcPr>
            <w:tcW w:w="1701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§8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№251,254,258,269,270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тральные и вписанные углы,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дуга, концы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дуги, градусная мера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дуги полуокружность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хорда, свойство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градусной меры вписанного угла.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№136-140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центральные и вписанные углы, доказывать и применять свойство градусной меры вписанного угла,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свойство градусной меры вписанного угла,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опирающейся на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§9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№280,287,291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тральные и вписанные углы,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дуга, концы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дуги, градусная мера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дуги полуокружность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хорда, свойство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градусной меры вписанного угла.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D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№141-144,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146-152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центральные и вписанные углы, доказывать и применять свойство градусной меры вписанного угла,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свойство градусной меры вписанного угла,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опирающейся на диаметр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§9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№293,295,298,301,303,305,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Описанная окружность четырёхугольника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и вписанная окружности четы </w:t>
            </w:r>
            <w:r w:rsidR="00D46DA0">
              <w:rPr>
                <w:rFonts w:ascii="Times New Roman" w:hAnsi="Times New Roman" w:cs="Times New Roman"/>
                <w:sz w:val="24"/>
                <w:szCs w:val="24"/>
              </w:rPr>
              <w:t>четы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рехугольника, описанные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четырёх угольки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, их свойства и признаки.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№158(1-5),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160-163,165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описывать окружность около четырехугольника, доказывать свойство четырехугольника, вписанного в окружность, и признак существования окружности, описанной около четырехугольника.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§10. В 1-4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№351,348</w:t>
            </w:r>
          </w:p>
          <w:p w:rsidR="00A432AE" w:rsidRPr="006A4C1D" w:rsidRDefault="00A432AE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D46DA0" w:rsidRPr="006A4C1D">
        <w:tc>
          <w:tcPr>
            <w:tcW w:w="851" w:type="dxa"/>
          </w:tcPr>
          <w:p w:rsidR="00D46DA0" w:rsidRPr="006A4C1D" w:rsidRDefault="00D46DA0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D46DA0" w:rsidRPr="006A4C1D" w:rsidRDefault="00D46DA0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 окружность четырёхугольника</w:t>
            </w:r>
          </w:p>
        </w:tc>
        <w:tc>
          <w:tcPr>
            <w:tcW w:w="3402" w:type="dxa"/>
          </w:tcPr>
          <w:p w:rsidR="00D46DA0" w:rsidRPr="006A4C1D" w:rsidRDefault="00D46DA0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и вписанная окружности 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рехугольника, описанные четырёх угольки, их свойства и признаки.</w:t>
            </w:r>
          </w:p>
        </w:tc>
        <w:tc>
          <w:tcPr>
            <w:tcW w:w="1474" w:type="dxa"/>
            <w:gridSpan w:val="2"/>
          </w:tcPr>
          <w:p w:rsidR="00D46DA0" w:rsidRPr="006A4C1D" w:rsidRDefault="00D46DA0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D46DA0" w:rsidRPr="006A4C1D" w:rsidRDefault="00D46DA0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№159,162,</w:t>
            </w:r>
          </w:p>
          <w:p w:rsidR="00D46DA0" w:rsidRPr="006A4C1D" w:rsidRDefault="00D46DA0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167,168</w:t>
            </w:r>
          </w:p>
        </w:tc>
        <w:tc>
          <w:tcPr>
            <w:tcW w:w="4054" w:type="dxa"/>
          </w:tcPr>
          <w:p w:rsidR="00D46DA0" w:rsidRPr="006A4C1D" w:rsidRDefault="00D46DA0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вписывать окружность около четырехугольника, доказывать свойство четырехугольника, описанного в окружность, и признак существования окружности, вписанной около четырехугольника.</w:t>
            </w:r>
          </w:p>
        </w:tc>
        <w:tc>
          <w:tcPr>
            <w:tcW w:w="1701" w:type="dxa"/>
          </w:tcPr>
          <w:p w:rsidR="00D46DA0" w:rsidRPr="006A4C1D" w:rsidRDefault="00D46DA0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§10. В 5-8</w:t>
            </w:r>
          </w:p>
          <w:p w:rsidR="00D46DA0" w:rsidRPr="006A4C1D" w:rsidRDefault="00D46DA0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№339,343,351,356</w:t>
            </w:r>
          </w:p>
          <w:p w:rsidR="00D46DA0" w:rsidRPr="006A4C1D" w:rsidRDefault="00D46DA0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A0" w:rsidRPr="006A4C1D" w:rsidRDefault="00D46DA0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контрольной работы.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работы.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в знаниях учащихся, совершенствование навыков решения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Повторение теории.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DB665F" w:rsidRPr="006A4C1D" w:rsidTr="00B70C08">
        <w:tc>
          <w:tcPr>
            <w:tcW w:w="15310" w:type="dxa"/>
            <w:gridSpan w:val="8"/>
          </w:tcPr>
          <w:p w:rsidR="00DB665F" w:rsidRPr="006A4C1D" w:rsidRDefault="00DB665F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№2 </w:t>
            </w: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DB665F" w:rsidRPr="006A4C1D" w:rsidTr="00D46DA0">
        <w:trPr>
          <w:trHeight w:val="4247"/>
        </w:trPr>
        <w:tc>
          <w:tcPr>
            <w:tcW w:w="7655" w:type="dxa"/>
            <w:gridSpan w:val="4"/>
          </w:tcPr>
          <w:p w:rsidR="00DB665F" w:rsidRPr="00C117C5" w:rsidRDefault="00DB665F" w:rsidP="00D46DA0">
            <w:pPr>
              <w:pStyle w:val="af5"/>
              <w:spacing w:before="0" w:after="0"/>
              <w:jc w:val="both"/>
            </w:pPr>
            <w:r w:rsidRPr="00C117C5">
              <w:rPr>
                <w:b/>
              </w:rPr>
              <w:lastRenderedPageBreak/>
              <w:t xml:space="preserve">Цели ученика: </w:t>
            </w:r>
            <w:r w:rsidRPr="00C117C5">
              <w:t xml:space="preserve">изучение темы «Признаки подобия треугольников» и получение последовательной системы математических знаний, необходимых для изучения школьных естественно- научных дисциплин на базовом уровне.    </w:t>
            </w:r>
            <w:r w:rsidRPr="00C117C5">
              <w:rPr>
                <w:b/>
              </w:rPr>
              <w:t>Для этого необходимо</w:t>
            </w:r>
            <w:r w:rsidRPr="00C117C5">
              <w:t>: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9"/>
              </w:numPr>
              <w:spacing w:before="0" w:after="0"/>
              <w:jc w:val="both"/>
            </w:pPr>
            <w:r w:rsidRPr="00C117C5">
              <w:t>Иметь представление о пропорциональных отрезках, о свойстве биссектрисы треугольника, подобных треугольников, признаков подобия треугольников.</w:t>
            </w:r>
          </w:p>
          <w:p w:rsidR="00D46DA0" w:rsidRDefault="00DB665F" w:rsidP="00D46DA0">
            <w:pPr>
              <w:pStyle w:val="af5"/>
              <w:numPr>
                <w:ilvl w:val="0"/>
                <w:numId w:val="9"/>
              </w:numPr>
              <w:spacing w:before="0" w:after="0"/>
              <w:jc w:val="both"/>
            </w:pPr>
            <w:r w:rsidRPr="00C117C5">
              <w:t xml:space="preserve"> </w:t>
            </w:r>
            <w:r w:rsidRPr="00C117C5">
              <w:rPr>
                <w:b/>
              </w:rPr>
              <w:t xml:space="preserve">Овладеть </w:t>
            </w:r>
            <w:r w:rsidR="00D46DA0" w:rsidRPr="00C117C5">
              <w:rPr>
                <w:b/>
              </w:rPr>
              <w:t>умениями</w:t>
            </w:r>
            <w:r w:rsidR="00D46DA0" w:rsidRPr="00C117C5">
              <w:t>: Доказательства</w:t>
            </w:r>
            <w:r w:rsidRPr="00C117C5">
              <w:t xml:space="preserve"> признаков подобия треугольников.  Применение полученных знаний при решении задач;</w:t>
            </w:r>
          </w:p>
          <w:p w:rsidR="00D46DA0" w:rsidRDefault="00DB665F" w:rsidP="00D46DA0">
            <w:pPr>
              <w:pStyle w:val="af5"/>
              <w:numPr>
                <w:ilvl w:val="0"/>
                <w:numId w:val="9"/>
              </w:numPr>
              <w:spacing w:before="0" w:after="0"/>
              <w:jc w:val="both"/>
            </w:pPr>
            <w:r w:rsidRPr="00C117C5">
              <w:t>Применение подобия треугольников для доказательства теорем и решении задач; в том числе измерительных задач на местности.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9"/>
              </w:numPr>
              <w:spacing w:before="0" w:after="0"/>
              <w:jc w:val="both"/>
            </w:pPr>
            <w:r w:rsidRPr="00C117C5">
              <w:t>Обобщения и систематизации имеющихся знаний о площадях плоских фигур.</w:t>
            </w:r>
          </w:p>
        </w:tc>
        <w:tc>
          <w:tcPr>
            <w:tcW w:w="7655" w:type="dxa"/>
            <w:gridSpan w:val="4"/>
          </w:tcPr>
          <w:p w:rsidR="00DB665F" w:rsidRPr="00C117C5" w:rsidRDefault="00DB665F" w:rsidP="00D46DA0">
            <w:pPr>
              <w:pStyle w:val="af5"/>
              <w:spacing w:before="0" w:after="0"/>
              <w:jc w:val="both"/>
              <w:rPr>
                <w:b/>
              </w:rPr>
            </w:pPr>
            <w:r w:rsidRPr="00C117C5">
              <w:rPr>
                <w:b/>
              </w:rPr>
              <w:t xml:space="preserve">Цели </w:t>
            </w:r>
            <w:r w:rsidR="00D46DA0" w:rsidRPr="00C117C5">
              <w:rPr>
                <w:b/>
              </w:rPr>
              <w:t>педагога:</w:t>
            </w:r>
            <w:r w:rsidR="00D46DA0" w:rsidRPr="00C117C5">
              <w:t xml:space="preserve">  </w:t>
            </w:r>
            <w:r w:rsidRPr="00C117C5">
              <w:t xml:space="preserve">         </w:t>
            </w:r>
            <w:r w:rsidRPr="00C117C5">
              <w:rPr>
                <w:b/>
              </w:rPr>
              <w:t>создать условия: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9"/>
              </w:numPr>
              <w:spacing w:before="0" w:after="0"/>
              <w:jc w:val="both"/>
            </w:pPr>
            <w:r w:rsidRPr="00C117C5">
              <w:t xml:space="preserve"> Для формирования представлений представление о пропорциональных отрезках, о свойстве биссектрисы треугольника, подобных треугольников, признаков подобия треугольников.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9"/>
              </w:numPr>
              <w:spacing w:before="0" w:after="0"/>
              <w:jc w:val="both"/>
            </w:pPr>
            <w:r w:rsidRPr="00C117C5">
              <w:t>Формирование умений доказательства признаков подобия треугольников.</w:t>
            </w:r>
          </w:p>
          <w:p w:rsidR="00DB665F" w:rsidRPr="00D46DA0" w:rsidRDefault="00DB665F" w:rsidP="00D46DA0">
            <w:pPr>
              <w:pStyle w:val="af5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C117C5">
              <w:t xml:space="preserve">Усвоение навыков применения подобия </w:t>
            </w:r>
            <w:r w:rsidR="00D46DA0" w:rsidRPr="00C117C5">
              <w:t>треугольников для</w:t>
            </w:r>
            <w:r w:rsidRPr="00C117C5">
              <w:t xml:space="preserve"> доказательства теорем и решения задач, </w:t>
            </w:r>
            <w:r w:rsidR="00D46DA0" w:rsidRPr="00C117C5">
              <w:t>полученных;</w:t>
            </w:r>
            <w:r w:rsidRPr="00C117C5">
              <w:t xml:space="preserve"> в том числе измерительных задач на местности</w:t>
            </w:r>
            <w:r w:rsidR="00D46DA0">
              <w:t>.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A432AE" w:rsidRPr="006A4C1D" w:rsidRDefault="00A432AE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</w:t>
            </w:r>
          </w:p>
          <w:p w:rsidR="00A432AE" w:rsidRPr="006A4C1D" w:rsidRDefault="00A432AE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Фалеса, отношение двух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отрезков, теорема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пропорциональных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отрезках, свойство медиан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треугольника, свойство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D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№184-186,171-178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доказывать и применять теорему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Фалеса 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ее обобщение, теорему о пропорциональных отрезках, свойство медиан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треугольника 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треугольника.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§101 в 1-6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№369,371,376,378,380,382 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Фалеса, отношение двух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отрезков, теорема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пропорциональных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отрезках, свойство медиан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треугольника, свойство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№179-183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применять теорему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Фалеса 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ее обобщение, теорему о пропорциональных отрезках, свойство медиан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треугольника 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треугольника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§11.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№384,386,389,393,395,397 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Фалеса, отношение двух </w:t>
            </w:r>
            <w:r w:rsidR="00DB665F" w:rsidRPr="006A4C1D">
              <w:rPr>
                <w:rFonts w:ascii="Times New Roman" w:hAnsi="Times New Roman" w:cs="Times New Roman"/>
                <w:sz w:val="24"/>
                <w:szCs w:val="24"/>
              </w:rPr>
              <w:t>отрезков, теорема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B665F" w:rsidRPr="006A4C1D">
              <w:rPr>
                <w:rFonts w:ascii="Times New Roman" w:hAnsi="Times New Roman" w:cs="Times New Roman"/>
                <w:sz w:val="24"/>
                <w:szCs w:val="24"/>
              </w:rPr>
              <w:t>пропорциональных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отрезках,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свойство медиан </w:t>
            </w:r>
            <w:r w:rsidR="00DB665F" w:rsidRPr="006A4C1D">
              <w:rPr>
                <w:rFonts w:ascii="Times New Roman" w:hAnsi="Times New Roman" w:cs="Times New Roman"/>
                <w:sz w:val="24"/>
                <w:szCs w:val="24"/>
              </w:rPr>
              <w:t>треугольника, свойство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№187-197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применять теорему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Фалеса 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ее обобщение, теорему о пропорциональных отрезках,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свойство медиан </w:t>
            </w:r>
            <w:r w:rsidR="00D46DA0" w:rsidRPr="006A4C1D">
              <w:rPr>
                <w:rFonts w:ascii="Times New Roman" w:hAnsi="Times New Roman" w:cs="Times New Roman"/>
                <w:sz w:val="24"/>
                <w:szCs w:val="24"/>
              </w:rPr>
              <w:t>треугольника 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треугольника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§11.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№399,402,406,412 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Соответственные </w:t>
            </w:r>
            <w:r w:rsidR="00DB665F" w:rsidRPr="006A4C1D">
              <w:rPr>
                <w:rFonts w:ascii="Times New Roman" w:hAnsi="Times New Roman" w:cs="Times New Roman"/>
                <w:sz w:val="24"/>
                <w:szCs w:val="24"/>
              </w:rPr>
              <w:t>стороны, подобные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треугольники, коэффициент </w:t>
            </w:r>
            <w:r w:rsidR="00DB665F" w:rsidRPr="006A4C1D">
              <w:rPr>
                <w:rFonts w:ascii="Times New Roman" w:hAnsi="Times New Roman" w:cs="Times New Roman"/>
                <w:sz w:val="24"/>
                <w:szCs w:val="24"/>
              </w:rPr>
              <w:t>подобия, лемма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 подобных треугольниках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№201-206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оперировать понятием «подобные треугольники», доказывать и применять лемму о подобных треугольниках.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§12.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№427,428,431,434</w:t>
            </w:r>
          </w:p>
          <w:p w:rsidR="00A432AE" w:rsidRPr="006A4C1D" w:rsidRDefault="00A432AE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Полугодовой тест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контрольной работы.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работы.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в знаниях учащихся, совершенствование навыков решения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Повторение теории.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340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№218-220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доказывать и применять 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§31.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№451,454,456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340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№221-223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применять 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§13.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№460,462,464,466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340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№225-228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применять 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§13.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№468,472,476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340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№229-231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применять 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§13.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№478,480,482,484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432AE" w:rsidRPr="006A4C1D" w:rsidRDefault="00A432AE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подобия треугольников, третий признак подобия треугольников.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№235-239,234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доказывать и применять 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§14. В 1-2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№492,493,495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подобия треугольников, третий признак подобия треугольников.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№242-247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применять 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признаки подобия треугольников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§14 в 1-2.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№497,501,505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2" w:type="dxa"/>
            <w:vAlign w:val="center"/>
          </w:tcPr>
          <w:p w:rsidR="00A432AE" w:rsidRPr="006A4C1D" w:rsidRDefault="00D46DA0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EF262D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систематизация учебного материала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тем: соответственные элементы, применение для решения задач.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 и доказательство, проводя необходимые доказательные рассуждения.</w:t>
            </w:r>
          </w:p>
        </w:tc>
        <w:tc>
          <w:tcPr>
            <w:tcW w:w="1701" w:type="dxa"/>
          </w:tcPr>
          <w:p w:rsidR="00A432AE" w:rsidRPr="006A4C1D" w:rsidRDefault="00D46DA0" w:rsidP="00D46D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из ДМ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контрольной работы.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работы.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в знаниях учащихся, совершенствование навыков решения задач.</w:t>
            </w: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Повторение теории.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DB665F" w:rsidRPr="006A4C1D" w:rsidTr="003477F2">
        <w:tc>
          <w:tcPr>
            <w:tcW w:w="15310" w:type="dxa"/>
            <w:gridSpan w:val="8"/>
          </w:tcPr>
          <w:p w:rsidR="00DB665F" w:rsidRPr="006A4C1D" w:rsidRDefault="00DB665F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Глава№3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прямоугольных треугольников. (15 часов)</w:t>
            </w:r>
          </w:p>
        </w:tc>
      </w:tr>
      <w:tr w:rsidR="00F9144A" w:rsidRPr="006A4C1D" w:rsidTr="00F671C4">
        <w:tc>
          <w:tcPr>
            <w:tcW w:w="7655" w:type="dxa"/>
            <w:gridSpan w:val="4"/>
          </w:tcPr>
          <w:p w:rsidR="00CB444B" w:rsidRDefault="00F9144A" w:rsidP="00D46DA0">
            <w:pPr>
              <w:pStyle w:val="af5"/>
              <w:spacing w:before="0" w:after="0"/>
              <w:jc w:val="both"/>
            </w:pPr>
            <w:r w:rsidRPr="00C117C5">
              <w:rPr>
                <w:b/>
              </w:rPr>
              <w:t xml:space="preserve">Цели ученика: </w:t>
            </w:r>
            <w:r w:rsidRPr="00C117C5">
              <w:t>изучение темы «</w:t>
            </w:r>
            <w:r>
              <w:t>Теорема Пифагора</w:t>
            </w:r>
            <w:r w:rsidR="00CB444B">
              <w:t xml:space="preserve">, </w:t>
            </w:r>
            <w:r w:rsidR="00CB444B">
              <w:rPr>
                <w:color w:val="000000"/>
              </w:rPr>
              <w:t>м</w:t>
            </w:r>
            <w:r w:rsidRPr="006A4C1D">
              <w:rPr>
                <w:color w:val="000000"/>
              </w:rPr>
              <w:t>етрические соотношения в прямоугольном треугольнике</w:t>
            </w:r>
            <w:r w:rsidRPr="00C117C5">
              <w:t xml:space="preserve">» и получение последовательной системы математических знаний, необходимых для изучения школьных естественно- научных дисциплин на базовом уровне.    </w:t>
            </w:r>
          </w:p>
          <w:p w:rsidR="00CB444B" w:rsidRDefault="00F9144A" w:rsidP="00D46DA0">
            <w:pPr>
              <w:pStyle w:val="af5"/>
              <w:spacing w:before="0" w:after="0"/>
              <w:jc w:val="both"/>
            </w:pPr>
            <w:r w:rsidRPr="00C117C5">
              <w:rPr>
                <w:b/>
              </w:rPr>
              <w:t>Для этого необходимо</w:t>
            </w:r>
            <w:r w:rsidRPr="00C117C5">
              <w:t>:</w:t>
            </w:r>
          </w:p>
          <w:p w:rsidR="00F9144A" w:rsidRPr="00C117C5" w:rsidRDefault="00F9144A" w:rsidP="00D46DA0">
            <w:pPr>
              <w:pStyle w:val="af5"/>
              <w:spacing w:before="0" w:after="0"/>
              <w:jc w:val="both"/>
            </w:pPr>
            <w:r w:rsidRPr="00C117C5">
              <w:t xml:space="preserve"> Овладеть умениями:</w:t>
            </w:r>
          </w:p>
          <w:p w:rsidR="00F9144A" w:rsidRPr="00C117C5" w:rsidRDefault="00F9144A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>Иметь представление о</w:t>
            </w:r>
            <w:r w:rsidR="00CB444B">
              <w:t xml:space="preserve"> теореме Пифагора</w:t>
            </w:r>
            <w:r w:rsidRPr="00C117C5">
              <w:t>,</w:t>
            </w:r>
            <w:r w:rsidR="00CB444B">
              <w:t xml:space="preserve"> </w:t>
            </w:r>
            <w:r w:rsidR="00CB444B">
              <w:rPr>
                <w:color w:val="000000"/>
              </w:rPr>
              <w:t>м</w:t>
            </w:r>
            <w:r w:rsidR="00CB444B" w:rsidRPr="006A4C1D">
              <w:rPr>
                <w:color w:val="000000"/>
              </w:rPr>
              <w:t>етрически</w:t>
            </w:r>
            <w:r w:rsidR="00CB444B">
              <w:rPr>
                <w:color w:val="000000"/>
              </w:rPr>
              <w:t>х</w:t>
            </w:r>
            <w:r w:rsidR="00CB444B" w:rsidRPr="006A4C1D">
              <w:rPr>
                <w:color w:val="000000"/>
              </w:rPr>
              <w:t xml:space="preserve"> соотношени</w:t>
            </w:r>
            <w:r w:rsidR="00CB444B">
              <w:rPr>
                <w:color w:val="000000"/>
              </w:rPr>
              <w:t>ях</w:t>
            </w:r>
            <w:r w:rsidR="00CB444B" w:rsidRPr="006A4C1D">
              <w:rPr>
                <w:color w:val="000000"/>
              </w:rPr>
              <w:t xml:space="preserve"> в прямоугольном т</w:t>
            </w:r>
            <w:r w:rsidR="00CB444B">
              <w:rPr>
                <w:color w:val="000000"/>
              </w:rPr>
              <w:t>реугольнике</w:t>
            </w:r>
            <w:r w:rsidRPr="00C117C5">
              <w:t>.</w:t>
            </w:r>
            <w:r w:rsidR="00CB444B">
              <w:t xml:space="preserve"> </w:t>
            </w:r>
            <w:r w:rsidR="00CB444B">
              <w:rPr>
                <w:color w:val="000000"/>
              </w:rPr>
              <w:t>О т</w:t>
            </w:r>
            <w:r w:rsidR="00CB444B" w:rsidRPr="006A4C1D">
              <w:rPr>
                <w:color w:val="000000"/>
              </w:rPr>
              <w:t>ригонометрически</w:t>
            </w:r>
            <w:r w:rsidR="00CB444B">
              <w:rPr>
                <w:color w:val="000000"/>
              </w:rPr>
              <w:t>х</w:t>
            </w:r>
            <w:r w:rsidR="00CB444B" w:rsidRPr="006A4C1D">
              <w:rPr>
                <w:color w:val="000000"/>
              </w:rPr>
              <w:t xml:space="preserve"> функци</w:t>
            </w:r>
            <w:r w:rsidR="00CB444B">
              <w:rPr>
                <w:color w:val="000000"/>
              </w:rPr>
              <w:t>ях</w:t>
            </w:r>
            <w:r w:rsidR="00CB444B" w:rsidRPr="006A4C1D">
              <w:rPr>
                <w:color w:val="000000"/>
              </w:rPr>
              <w:t xml:space="preserve"> острого угла прямоугольного треугольника</w:t>
            </w:r>
            <w:r w:rsidRPr="00C117C5">
              <w:t xml:space="preserve"> </w:t>
            </w:r>
          </w:p>
          <w:p w:rsidR="00CB444B" w:rsidRPr="00CB444B" w:rsidRDefault="00CB444B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6A4C1D">
              <w:rPr>
                <w:color w:val="000000"/>
              </w:rPr>
              <w:t>Реш</w:t>
            </w:r>
            <w:r>
              <w:rPr>
                <w:color w:val="000000"/>
              </w:rPr>
              <w:t xml:space="preserve">ать </w:t>
            </w:r>
            <w:r w:rsidRPr="006A4C1D">
              <w:rPr>
                <w:color w:val="000000"/>
              </w:rPr>
              <w:t>прямоугольные треугольник</w:t>
            </w:r>
            <w:r>
              <w:rPr>
                <w:color w:val="000000"/>
              </w:rPr>
              <w:t>и, применяя теорему Пифагора и острые углы прямоугольного треугольника.</w:t>
            </w:r>
          </w:p>
          <w:p w:rsidR="00F9144A" w:rsidRPr="00C117C5" w:rsidRDefault="00CB444B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 xml:space="preserve"> </w:t>
            </w:r>
            <w:r w:rsidR="00F9144A" w:rsidRPr="00C117C5">
              <w:t xml:space="preserve">Обобщения и систематизации имеющихся знаний </w:t>
            </w:r>
            <w:r>
              <w:t>при решении прямоугольных треугольников.</w:t>
            </w:r>
            <w:r w:rsidR="00F9144A" w:rsidRPr="00C117C5">
              <w:t xml:space="preserve"> </w:t>
            </w:r>
          </w:p>
        </w:tc>
        <w:tc>
          <w:tcPr>
            <w:tcW w:w="7655" w:type="dxa"/>
            <w:gridSpan w:val="4"/>
          </w:tcPr>
          <w:p w:rsidR="00F9144A" w:rsidRPr="00C117C5" w:rsidRDefault="00F9144A" w:rsidP="00D46DA0">
            <w:pPr>
              <w:pStyle w:val="af5"/>
              <w:spacing w:before="0" w:after="0"/>
              <w:jc w:val="both"/>
            </w:pPr>
            <w:r w:rsidRPr="00C117C5">
              <w:rPr>
                <w:b/>
              </w:rPr>
              <w:t>Цели педагога:</w:t>
            </w:r>
            <w:r w:rsidRPr="00C117C5">
              <w:t xml:space="preserve"> создать условия:</w:t>
            </w:r>
          </w:p>
          <w:p w:rsidR="00F9144A" w:rsidRPr="00C117C5" w:rsidRDefault="00F9144A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 xml:space="preserve"> Для формирования представлений о </w:t>
            </w:r>
            <w:r>
              <w:rPr>
                <w:color w:val="000000"/>
              </w:rPr>
              <w:t>м</w:t>
            </w:r>
            <w:r w:rsidRPr="006A4C1D">
              <w:rPr>
                <w:color w:val="000000"/>
              </w:rPr>
              <w:t>етрические соотношения в прямоугольном треугольнике</w:t>
            </w:r>
            <w:r w:rsidRPr="00C117C5">
              <w:t>,</w:t>
            </w:r>
            <w:r w:rsidR="00CB444B">
              <w:t xml:space="preserve"> теореме Пифагора, решение прямоугольных треугольников.</w:t>
            </w:r>
            <w:r w:rsidRPr="00C117C5">
              <w:t xml:space="preserve"> </w:t>
            </w:r>
          </w:p>
          <w:p w:rsidR="00F9144A" w:rsidRPr="00C117C5" w:rsidRDefault="00F9144A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</w:p>
          <w:p w:rsidR="00F9144A" w:rsidRPr="00C117C5" w:rsidRDefault="00F9144A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</w:p>
          <w:p w:rsidR="00CB444B" w:rsidRPr="00C117C5" w:rsidRDefault="00F9144A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 xml:space="preserve">Формирование умений применять теорему </w:t>
            </w:r>
            <w:r w:rsidR="00CB444B">
              <w:t>Пифагора</w:t>
            </w:r>
            <w:r w:rsidR="00CB444B" w:rsidRPr="00C117C5">
              <w:t>,</w:t>
            </w:r>
            <w:r w:rsidR="00CB444B">
              <w:t xml:space="preserve"> </w:t>
            </w:r>
            <w:r w:rsidR="00CB444B">
              <w:rPr>
                <w:color w:val="000000"/>
              </w:rPr>
              <w:t>м</w:t>
            </w:r>
            <w:r w:rsidR="00CB444B" w:rsidRPr="006A4C1D">
              <w:rPr>
                <w:color w:val="000000"/>
              </w:rPr>
              <w:t>етрически</w:t>
            </w:r>
            <w:r w:rsidR="00CB444B">
              <w:rPr>
                <w:color w:val="000000"/>
              </w:rPr>
              <w:t>е</w:t>
            </w:r>
            <w:r w:rsidR="00CB444B" w:rsidRPr="006A4C1D">
              <w:rPr>
                <w:color w:val="000000"/>
              </w:rPr>
              <w:t xml:space="preserve"> соотношени</w:t>
            </w:r>
            <w:r w:rsidR="00CB444B">
              <w:rPr>
                <w:color w:val="000000"/>
              </w:rPr>
              <w:t>я</w:t>
            </w:r>
            <w:r w:rsidR="00CB444B" w:rsidRPr="006A4C1D">
              <w:rPr>
                <w:color w:val="000000"/>
              </w:rPr>
              <w:t xml:space="preserve"> в прямоугольном т</w:t>
            </w:r>
            <w:r w:rsidR="00CB444B">
              <w:rPr>
                <w:color w:val="000000"/>
              </w:rPr>
              <w:t>реугольнике</w:t>
            </w:r>
            <w:r w:rsidR="00CB444B">
              <w:t xml:space="preserve">, </w:t>
            </w:r>
            <w:r w:rsidR="00CB444B">
              <w:rPr>
                <w:color w:val="000000"/>
              </w:rPr>
              <w:t>т</w:t>
            </w:r>
            <w:r w:rsidR="00CB444B" w:rsidRPr="006A4C1D">
              <w:rPr>
                <w:color w:val="000000"/>
              </w:rPr>
              <w:t>ригонометрически</w:t>
            </w:r>
            <w:r w:rsidR="00CB444B">
              <w:rPr>
                <w:color w:val="000000"/>
              </w:rPr>
              <w:t>е</w:t>
            </w:r>
            <w:r w:rsidR="00CB444B" w:rsidRPr="006A4C1D">
              <w:rPr>
                <w:color w:val="000000"/>
              </w:rPr>
              <w:t xml:space="preserve"> функци</w:t>
            </w:r>
            <w:r w:rsidR="00CB444B">
              <w:rPr>
                <w:color w:val="000000"/>
              </w:rPr>
              <w:t>и</w:t>
            </w:r>
            <w:r w:rsidR="00CB444B" w:rsidRPr="006A4C1D">
              <w:rPr>
                <w:color w:val="000000"/>
              </w:rPr>
              <w:t xml:space="preserve"> острого угла прямоугольного треугольника</w:t>
            </w:r>
            <w:r w:rsidR="00CB444B" w:rsidRPr="00C117C5">
              <w:t xml:space="preserve"> </w:t>
            </w:r>
          </w:p>
          <w:p w:rsidR="00F9144A" w:rsidRPr="00C117C5" w:rsidRDefault="00F9144A" w:rsidP="00D46DA0">
            <w:pPr>
              <w:pStyle w:val="af5"/>
              <w:spacing w:before="0" w:beforeAutospacing="0" w:after="0" w:afterAutospacing="0"/>
              <w:jc w:val="both"/>
            </w:pPr>
          </w:p>
          <w:p w:rsidR="00F9144A" w:rsidRPr="00C117C5" w:rsidRDefault="00F9144A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 xml:space="preserve"> Усвоение навыков применения полученных знаний при решении </w:t>
            </w:r>
            <w:r w:rsidR="00CB444B">
              <w:t>прямоугольных треугольников</w:t>
            </w:r>
            <w:r w:rsidRPr="00C117C5">
              <w:t>.</w:t>
            </w:r>
          </w:p>
          <w:p w:rsidR="00F9144A" w:rsidRPr="00C117C5" w:rsidRDefault="00F9144A" w:rsidP="00D46DA0">
            <w:pPr>
              <w:pStyle w:val="af5"/>
              <w:spacing w:before="0" w:beforeAutospacing="0" w:after="0" w:afterAutospacing="0"/>
              <w:jc w:val="both"/>
            </w:pPr>
          </w:p>
          <w:p w:rsidR="00F9144A" w:rsidRPr="00C117C5" w:rsidRDefault="00F9144A" w:rsidP="00D46DA0">
            <w:pPr>
              <w:pStyle w:val="af5"/>
              <w:spacing w:before="0" w:after="0"/>
              <w:jc w:val="both"/>
              <w:rPr>
                <w:b/>
              </w:rPr>
            </w:pP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Метрические соотношения в прямоугольном 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треугольнике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Проекция катета на гипотенузу, метрические соотношения в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прямоугольном треугольнике.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№248-253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доказывать и применять соотношения, устанавливающие связь между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прямоугольника и проекциями катетов на гипотенузу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§15 в 1-2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№511,513,515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Проекция катета на гипотенузу, метрические соотношения в прямоугольном треугольнике.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№254-260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доказывать и применять соотношения, устанавливающие связь между элементами прямоугольника и проекциями катетов на гипотенузу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 в 1-2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№519,521,523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№264-267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применять и доказывать теорему Пифагора.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§16 в 1-2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№531,533,535,538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№268-273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применять и доказывать теорему Пифагора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 в 1-2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№540,543,545,547,549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№274-279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применять и доказывать теорему Пифагора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 в 1-2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№553,555,557,559,561,563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№280-286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применять и доказывать теорему Пифагора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 в 1-2</w:t>
            </w:r>
          </w:p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№566,568,571,574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проводить текстовую информацию в графический образ и математическую модель, решать комбинированные задачи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работы.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в знаниях учащихся, совершенствование навыков решения задач.</w:t>
            </w: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Повторение теории.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Катет, противолежащий острому углу прямоугольного треугольника, прилежащий острому </w:t>
            </w:r>
            <w:r w:rsidR="00CB444B" w:rsidRPr="006A4C1D">
              <w:rPr>
                <w:rFonts w:ascii="Times New Roman" w:hAnsi="Times New Roman" w:cs="Times New Roman"/>
                <w:sz w:val="24"/>
                <w:szCs w:val="24"/>
              </w:rPr>
              <w:t>углу прямоугольного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99" w:rsidRPr="006A4C1D">
              <w:rPr>
                <w:rFonts w:ascii="Times New Roman" w:hAnsi="Times New Roman" w:cs="Times New Roman"/>
                <w:sz w:val="24"/>
                <w:szCs w:val="24"/>
              </w:rPr>
              <w:t>треугольника, синус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острого угла прямоугольного треугольника, косинус острого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угла прямоугольного треугольника, тангенс и котангенс острого угла прямоугольного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№287-290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</w:t>
            </w:r>
            <w:r w:rsidR="00CB444B" w:rsidRPr="006A4C1D">
              <w:rPr>
                <w:rFonts w:ascii="Times New Roman" w:hAnsi="Times New Roman" w:cs="Times New Roman"/>
                <w:sz w:val="24"/>
                <w:szCs w:val="24"/>
              </w:rPr>
              <w:t>формировать определения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синуса, косинуса,  тангенс и котангенс острого угла прямоугольного прямоугольника, записывать тригонометрические формулы, </w:t>
            </w:r>
            <w:r w:rsidR="00795799" w:rsidRPr="006A4C1D">
              <w:rPr>
                <w:rFonts w:ascii="Times New Roman" w:hAnsi="Times New Roman" w:cs="Times New Roman"/>
                <w:sz w:val="24"/>
                <w:szCs w:val="24"/>
              </w:rPr>
              <w:t>выражающими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тригонометрическими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функциями одного угла. </w:t>
            </w:r>
            <w:proofErr w:type="gramEnd"/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§16 в 1-13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№580,582,584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Катет, противолежащий острому углу прямоугольного треугольника, прилежащий острому </w:t>
            </w:r>
            <w:r w:rsidR="00CB444B" w:rsidRPr="006A4C1D">
              <w:rPr>
                <w:rFonts w:ascii="Times New Roman" w:hAnsi="Times New Roman" w:cs="Times New Roman"/>
                <w:sz w:val="24"/>
                <w:szCs w:val="24"/>
              </w:rPr>
              <w:t>углу прямоугольного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99" w:rsidRPr="006A4C1D">
              <w:rPr>
                <w:rFonts w:ascii="Times New Roman" w:hAnsi="Times New Roman" w:cs="Times New Roman"/>
                <w:sz w:val="24"/>
                <w:szCs w:val="24"/>
              </w:rPr>
              <w:t>треугольника, синус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острого угла прямоугольного треугольника, косинус острого угла прямоугольного треугольника, тангенс и котангенс острого угла прямоугольного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№291-295,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297,298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</w:t>
            </w:r>
            <w:r w:rsidR="00CB444B" w:rsidRPr="006A4C1D">
              <w:rPr>
                <w:rFonts w:ascii="Times New Roman" w:hAnsi="Times New Roman" w:cs="Times New Roman"/>
                <w:sz w:val="24"/>
                <w:szCs w:val="24"/>
              </w:rPr>
              <w:t>формировать определения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синуса, </w:t>
            </w:r>
            <w:r w:rsidR="00CB444B" w:rsidRPr="006A4C1D">
              <w:rPr>
                <w:rFonts w:ascii="Times New Roman" w:hAnsi="Times New Roman" w:cs="Times New Roman"/>
                <w:sz w:val="24"/>
                <w:szCs w:val="24"/>
              </w:rPr>
              <w:t>косинуса, тангенс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и котангенс острого угла прямоугольного прямоугольника, записывать тригонометрические формулы, </w:t>
            </w:r>
            <w:r w:rsidR="00795799" w:rsidRPr="006A4C1D">
              <w:rPr>
                <w:rFonts w:ascii="Times New Roman" w:hAnsi="Times New Roman" w:cs="Times New Roman"/>
                <w:sz w:val="24"/>
                <w:szCs w:val="24"/>
              </w:rPr>
              <w:t>выражающими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тригонометрическими функциями одного угла. </w:t>
            </w:r>
          </w:p>
          <w:p w:rsidR="00A432AE" w:rsidRPr="006A4C1D" w:rsidRDefault="00A432AE" w:rsidP="006A4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§16 в 1-13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№586,588,591,593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Катет, противолежащий острому углу прямоугольного треугольника, прилежащий острому </w:t>
            </w:r>
            <w:r w:rsidR="00CB444B" w:rsidRPr="006A4C1D">
              <w:rPr>
                <w:rFonts w:ascii="Times New Roman" w:hAnsi="Times New Roman" w:cs="Times New Roman"/>
                <w:sz w:val="24"/>
                <w:szCs w:val="24"/>
              </w:rPr>
              <w:t>углу прямоугольного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99" w:rsidRPr="006A4C1D">
              <w:rPr>
                <w:rFonts w:ascii="Times New Roman" w:hAnsi="Times New Roman" w:cs="Times New Roman"/>
                <w:sz w:val="24"/>
                <w:szCs w:val="24"/>
              </w:rPr>
              <w:t>треугольника, синус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острого угла прямоугольного треугольника, косинус острого угла прямоугольного треугольника, тангенс и котангенс острого угла прямоугольного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№299=305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</w:t>
            </w:r>
            <w:r w:rsidR="00CB444B" w:rsidRPr="006A4C1D">
              <w:rPr>
                <w:rFonts w:ascii="Times New Roman" w:hAnsi="Times New Roman" w:cs="Times New Roman"/>
                <w:sz w:val="24"/>
                <w:szCs w:val="24"/>
              </w:rPr>
              <w:t>формировать определения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синуса, </w:t>
            </w:r>
            <w:r w:rsidR="00CB444B" w:rsidRPr="006A4C1D">
              <w:rPr>
                <w:rFonts w:ascii="Times New Roman" w:hAnsi="Times New Roman" w:cs="Times New Roman"/>
                <w:sz w:val="24"/>
                <w:szCs w:val="24"/>
              </w:rPr>
              <w:t>косинуса, тангенс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и котангенс острого угла прямоугольного прямоугольника, записывать тригонометрические формулы, </w:t>
            </w:r>
            <w:r w:rsidR="00795799" w:rsidRPr="006A4C1D">
              <w:rPr>
                <w:rFonts w:ascii="Times New Roman" w:hAnsi="Times New Roman" w:cs="Times New Roman"/>
                <w:sz w:val="24"/>
                <w:szCs w:val="24"/>
              </w:rPr>
              <w:t>выражающими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тригонометрическими функциями одного угла. </w:t>
            </w:r>
          </w:p>
          <w:p w:rsidR="00A432AE" w:rsidRPr="006A4C1D" w:rsidRDefault="00A432AE" w:rsidP="006A4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§16 в 1-13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№595,597,601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="00795799" w:rsidRPr="006A4C1D">
              <w:rPr>
                <w:rFonts w:ascii="Times New Roman" w:hAnsi="Times New Roman" w:cs="Times New Roman"/>
                <w:sz w:val="24"/>
                <w:szCs w:val="24"/>
              </w:rPr>
              <w:t>прямоугольных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№307-315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Учащийся научится решать прямоугольные треугольники.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§16 в 1-6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№608,610,612,614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прямоугольных треугольников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="00795799" w:rsidRPr="006A4C1D">
              <w:rPr>
                <w:rFonts w:ascii="Times New Roman" w:hAnsi="Times New Roman" w:cs="Times New Roman"/>
                <w:sz w:val="24"/>
                <w:szCs w:val="24"/>
              </w:rPr>
              <w:t>прямоугольных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№316-322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научится решать 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прямоугольные треугольники.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§16 в 1-6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№616,618,622,624,626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="00795799" w:rsidRPr="006A4C1D">
              <w:rPr>
                <w:rFonts w:ascii="Times New Roman" w:hAnsi="Times New Roman" w:cs="Times New Roman"/>
                <w:sz w:val="24"/>
                <w:szCs w:val="24"/>
              </w:rPr>
              <w:t>прямоугольных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№323-330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§16 в 1-6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№628,631,633,636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тем: соответственные элементы, применение для решения задач.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 и доказательство, проводя необходимые доказательные рассуждения.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 №211-218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проводить текстовую информацию в графический образ и математическую модель, решать комбинированные задачи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работы.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в знаниях учащихся, совершенствование навыков решения задач.</w:t>
            </w: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Повторение теории.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DB665F" w:rsidRPr="006A4C1D" w:rsidTr="002D413B">
        <w:tc>
          <w:tcPr>
            <w:tcW w:w="15310" w:type="dxa"/>
            <w:gridSpan w:val="8"/>
          </w:tcPr>
          <w:p w:rsidR="00DB665F" w:rsidRPr="00DB665F" w:rsidRDefault="00DB665F" w:rsidP="00DB66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Многоугольники Площадь многоугольника</w:t>
            </w: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A4C1D">
              <w:rPr>
                <w:rFonts w:ascii="Times New Roman" w:hAnsi="Times New Roman" w:cs="Times New Roman"/>
                <w:b/>
                <w:sz w:val="24"/>
                <w:szCs w:val="24"/>
              </w:rPr>
              <w:t>9час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ов)</w:t>
            </w:r>
          </w:p>
        </w:tc>
      </w:tr>
      <w:tr w:rsidR="00DB665F" w:rsidRPr="006A4C1D" w:rsidTr="00753E96">
        <w:tc>
          <w:tcPr>
            <w:tcW w:w="7655" w:type="dxa"/>
            <w:gridSpan w:val="4"/>
          </w:tcPr>
          <w:p w:rsidR="00DB665F" w:rsidRPr="00C117C5" w:rsidRDefault="00DB665F" w:rsidP="00D46DA0">
            <w:pPr>
              <w:pStyle w:val="af5"/>
              <w:spacing w:before="0" w:after="0"/>
              <w:jc w:val="both"/>
            </w:pPr>
            <w:r w:rsidRPr="00C117C5">
              <w:rPr>
                <w:b/>
              </w:rPr>
              <w:t xml:space="preserve">Цели ученика: </w:t>
            </w:r>
            <w:r w:rsidRPr="00C117C5">
              <w:t xml:space="preserve">изучение темы «Площади параллелограмма, треугольника и трапеции» и получение последовательной системы математических знаний, необходимых для изучения школьных естественно- научных дисциплин на базовом уровне.    </w:t>
            </w:r>
            <w:r w:rsidRPr="00C117C5">
              <w:rPr>
                <w:b/>
              </w:rPr>
              <w:t>Для этого необходимо</w:t>
            </w:r>
            <w:r w:rsidRPr="00C117C5">
              <w:t>:</w:t>
            </w:r>
          </w:p>
          <w:p w:rsidR="00DB665F" w:rsidRPr="00C117C5" w:rsidRDefault="00DB665F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  <w:r w:rsidRPr="00C117C5">
              <w:t xml:space="preserve"> Овладеть умениями: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 xml:space="preserve">Иметь представление об измерении площадей многоугольников, о формулах для нахождения площадей параллелограмма, треугольника и трапеции. 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>Применение теоремы об отношении площадей треугольников, имеющих по равному углу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>Использование формул для вычисления площадей параллелограмма, треугольника, трапеции.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>Обобщения и систематизации имеющихся знаний о площадях плоских фигур.</w:t>
            </w:r>
          </w:p>
        </w:tc>
        <w:tc>
          <w:tcPr>
            <w:tcW w:w="7655" w:type="dxa"/>
            <w:gridSpan w:val="4"/>
          </w:tcPr>
          <w:p w:rsidR="00DB665F" w:rsidRPr="00C117C5" w:rsidRDefault="00DB665F" w:rsidP="00D46DA0">
            <w:pPr>
              <w:pStyle w:val="af5"/>
              <w:spacing w:before="0" w:after="0"/>
              <w:jc w:val="both"/>
            </w:pPr>
            <w:r w:rsidRPr="00C117C5">
              <w:rPr>
                <w:b/>
              </w:rPr>
              <w:t>Цели педагога:</w:t>
            </w:r>
            <w:r w:rsidRPr="00C117C5">
              <w:t xml:space="preserve"> создать условия:</w:t>
            </w:r>
          </w:p>
          <w:p w:rsidR="00DB665F" w:rsidRPr="00C117C5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 xml:space="preserve"> Для формирования представлений об измерении площадей многоугольников, о формулах для нахождения площадей параллелограмма, треугольника и трапеции. </w:t>
            </w:r>
          </w:p>
          <w:p w:rsidR="00DB665F" w:rsidRPr="00C117C5" w:rsidRDefault="00DB665F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</w:p>
          <w:p w:rsidR="00DB665F" w:rsidRPr="00C117C5" w:rsidRDefault="00DB665F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</w:p>
          <w:p w:rsidR="00DB665F" w:rsidRPr="00C117C5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>Формирование умений применять теорему об отношении площадей треугольников, имеющих по равному углу</w:t>
            </w:r>
          </w:p>
          <w:p w:rsidR="00DB665F" w:rsidRPr="00C117C5" w:rsidRDefault="00DB665F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</w:p>
          <w:p w:rsidR="00DB665F" w:rsidRPr="00C117C5" w:rsidRDefault="00DB665F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</w:p>
          <w:p w:rsidR="00DB665F" w:rsidRPr="00C117C5" w:rsidRDefault="00DB665F" w:rsidP="00D46DA0">
            <w:pPr>
              <w:pStyle w:val="af5"/>
              <w:spacing w:before="0" w:beforeAutospacing="0" w:after="0" w:afterAutospacing="0"/>
              <w:ind w:left="720"/>
              <w:jc w:val="both"/>
            </w:pPr>
          </w:p>
          <w:p w:rsidR="00DB665F" w:rsidRPr="00D46DA0" w:rsidRDefault="00DB665F" w:rsidP="00D46DA0">
            <w:pPr>
              <w:pStyle w:val="af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C117C5">
              <w:t xml:space="preserve"> Усвоение навыков применения полученных знаний при решении задач.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Многоугольник, вершины, стороны и соседние стороны многоугольника; углы, периметр и диагонали </w:t>
            </w:r>
            <w:r w:rsidR="00DB665F" w:rsidRPr="006A4C1D">
              <w:rPr>
                <w:rFonts w:ascii="Times New Roman" w:hAnsi="Times New Roman" w:cs="Times New Roman"/>
                <w:sz w:val="24"/>
                <w:szCs w:val="24"/>
              </w:rPr>
              <w:t>многоугольника, свойства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выпуклого многоугольника; сумма углов и окружность описанная и вписанная в многоугольник.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№331-334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научится распознавать многоугольник и его элементы,</w:t>
            </w:r>
            <w:proofErr w:type="gramStart"/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доказывать теорему о сумме углов многоугольника, строить окружность описанную в многоугольник и окружность, вписанную в многоугольник.</w:t>
            </w: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§19 в 1-10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№643,645,648,650,653</w:t>
            </w:r>
          </w:p>
          <w:p w:rsidR="00A432AE" w:rsidRPr="006A4C1D" w:rsidRDefault="00A432AE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площади многоугольника. Площадь прямоугольника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="00DB66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многоугольника, площадь квадрата, площадь прямоугольника, равновеликие многоугольники.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№349-361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научится доказывать теорему о площади прямоугольника, находить площадь </w:t>
            </w:r>
            <w:r w:rsidR="00DB665F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прямоугольника, распознавать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равновеликие многоугольники.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 в 1-8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№667,670,673,675</w:t>
            </w:r>
          </w:p>
          <w:p w:rsidR="00A432AE" w:rsidRPr="006A4C1D" w:rsidRDefault="00A432AE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№371-376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научится доказывать и применять теорему о площади параллелограмма.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§21 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№698,703,718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№377-387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</w:t>
            </w:r>
            <w:r w:rsidR="00CB444B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 применять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444B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формулу площади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параллелограмма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№707,710,712,715</w:t>
            </w:r>
          </w:p>
          <w:p w:rsidR="00A432AE" w:rsidRPr="006A4C1D" w:rsidRDefault="00A432AE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A432AE" w:rsidRPr="006A4C1D" w:rsidTr="00CB444B">
        <w:trPr>
          <w:trHeight w:val="1125"/>
        </w:trPr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№390-397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научится доказывать и применять теорему о площади треугольника.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§22 в 1-2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№724,727,729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A432AE" w:rsidRPr="006A4C1D" w:rsidTr="00D46DA0">
        <w:trPr>
          <w:trHeight w:val="1131"/>
        </w:trPr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№398-407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6A4C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</w:t>
            </w:r>
            <w:r w:rsidR="00CB444B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 применять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444B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формулу площади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треугольника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§22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№732,734,736,738,740,742,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A432AE" w:rsidRPr="006A4C1D" w:rsidTr="00D46DA0">
        <w:trPr>
          <w:trHeight w:val="977"/>
        </w:trPr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№408-418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</w:t>
            </w:r>
            <w:r w:rsidR="00CB444B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 применять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444B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формулу площади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треугольника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§22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№754,761,763</w:t>
            </w:r>
          </w:p>
        </w:tc>
        <w:tc>
          <w:tcPr>
            <w:tcW w:w="1276" w:type="dxa"/>
          </w:tcPr>
          <w:p w:rsidR="00A432AE" w:rsidRPr="00D46DA0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№422-427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научится доказывать и применять теорему о площади трапеции.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§23 в 1-2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№773,775,778,781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№428-432</w:t>
            </w:r>
          </w:p>
        </w:tc>
        <w:tc>
          <w:tcPr>
            <w:tcW w:w="4054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</w:t>
            </w:r>
            <w:r w:rsidR="00CB444B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 применять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444B"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формулу площади</w:t>
            </w: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трапеции при решении задач.</w:t>
            </w:r>
          </w:p>
        </w:tc>
        <w:tc>
          <w:tcPr>
            <w:tcW w:w="170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§23 в 1-2</w:t>
            </w:r>
          </w:p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№794,798,800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402" w:type="dxa"/>
          </w:tcPr>
          <w:p w:rsidR="00A432AE" w:rsidRPr="006A4C1D" w:rsidRDefault="00EF262D" w:rsidP="00D4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тем: соответственные элементы, применение для решения задач.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054" w:type="dxa"/>
          </w:tcPr>
          <w:p w:rsidR="00A432AE" w:rsidRPr="006A4C1D" w:rsidRDefault="00EF262D" w:rsidP="00D46DA0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 и доказательство, проводя необходимые доказательные рассуждения.</w:t>
            </w:r>
          </w:p>
        </w:tc>
        <w:tc>
          <w:tcPr>
            <w:tcW w:w="1701" w:type="dxa"/>
          </w:tcPr>
          <w:p w:rsidR="00A432AE" w:rsidRPr="006A4C1D" w:rsidRDefault="00CB444B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тестов ОГЭ</w:t>
            </w:r>
          </w:p>
        </w:tc>
        <w:tc>
          <w:tcPr>
            <w:tcW w:w="1276" w:type="dxa"/>
          </w:tcPr>
          <w:p w:rsidR="00A432AE" w:rsidRPr="006A4C1D" w:rsidRDefault="00EF262D" w:rsidP="00D4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A432AE" w:rsidRPr="006A4C1D">
        <w:tc>
          <w:tcPr>
            <w:tcW w:w="851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vAlign w:val="center"/>
          </w:tcPr>
          <w:p w:rsidR="00A432AE" w:rsidRPr="006A4C1D" w:rsidRDefault="00EF262D" w:rsidP="00D46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3402" w:type="dxa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Проводить текстовую информацию в графический образ и математическую модель, решать комбинированные задачи</w:t>
            </w:r>
          </w:p>
        </w:tc>
        <w:tc>
          <w:tcPr>
            <w:tcW w:w="1474" w:type="dxa"/>
            <w:gridSpan w:val="2"/>
          </w:tcPr>
          <w:p w:rsidR="00A432AE" w:rsidRPr="006A4C1D" w:rsidRDefault="00EF262D" w:rsidP="006A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работы.</w:t>
            </w:r>
          </w:p>
        </w:tc>
        <w:tc>
          <w:tcPr>
            <w:tcW w:w="4054" w:type="dxa"/>
          </w:tcPr>
          <w:p w:rsidR="00A432AE" w:rsidRPr="006A4C1D" w:rsidRDefault="00EF262D" w:rsidP="006A4C1D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в знаниях учащихся, совершенствование навыков решения задач.</w:t>
            </w:r>
          </w:p>
        </w:tc>
        <w:tc>
          <w:tcPr>
            <w:tcW w:w="1701" w:type="dxa"/>
          </w:tcPr>
          <w:p w:rsidR="00A432AE" w:rsidRPr="006A4C1D" w:rsidRDefault="00EF262D" w:rsidP="006A4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Повторение теории.</w:t>
            </w:r>
          </w:p>
        </w:tc>
        <w:tc>
          <w:tcPr>
            <w:tcW w:w="1276" w:type="dxa"/>
          </w:tcPr>
          <w:p w:rsidR="00A432AE" w:rsidRPr="006A4C1D" w:rsidRDefault="00EF262D" w:rsidP="006A4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DB665F" w:rsidRPr="006A4C1D" w:rsidTr="00F61B7F">
        <w:tc>
          <w:tcPr>
            <w:tcW w:w="15310" w:type="dxa"/>
            <w:gridSpan w:val="8"/>
          </w:tcPr>
          <w:p w:rsidR="00DB665F" w:rsidRPr="00DB665F" w:rsidRDefault="00DB665F" w:rsidP="00DB66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  <w:r w:rsidR="00F91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 часа0</w:t>
            </w:r>
          </w:p>
        </w:tc>
      </w:tr>
      <w:tr w:rsidR="00F9144A" w:rsidRPr="006A4C1D" w:rsidTr="008B20B3">
        <w:tc>
          <w:tcPr>
            <w:tcW w:w="7655" w:type="dxa"/>
            <w:gridSpan w:val="4"/>
            <w:vAlign w:val="center"/>
          </w:tcPr>
          <w:p w:rsidR="00F9144A" w:rsidRPr="00B947E9" w:rsidRDefault="00F9144A" w:rsidP="00D46DA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ученика:</w:t>
            </w:r>
            <w:r w:rsidRPr="00B947E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имеющихся представлений об изученных планиметрических фигурах, их признаках, свойствах и способов решения планиметрических задач.</w:t>
            </w:r>
          </w:p>
          <w:p w:rsidR="00F9144A" w:rsidRPr="00B947E9" w:rsidRDefault="00F9144A" w:rsidP="00D46DA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vAlign w:val="center"/>
          </w:tcPr>
          <w:p w:rsidR="00F9144A" w:rsidRPr="00B947E9" w:rsidRDefault="00F9144A" w:rsidP="00D46DA0">
            <w:pPr>
              <w:spacing w:line="240" w:lineRule="auto"/>
              <w:ind w:left="34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педагога: </w:t>
            </w:r>
            <w:r w:rsidRPr="00B947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познавательной деятельности, позволяющим учащимся </w:t>
            </w:r>
            <w:r w:rsidR="00CB444B" w:rsidRPr="00B947E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имеющиеся</w:t>
            </w:r>
            <w:r w:rsidRPr="00B947E9">
              <w:rPr>
                <w:rFonts w:ascii="Times New Roman" w:hAnsi="Times New Roman" w:cs="Times New Roman"/>
                <w:sz w:val="24"/>
                <w:szCs w:val="24"/>
              </w:rPr>
              <w:t xml:space="preserve"> у них представления об изученных планиметрических фигурах, их признаках, свойства и способах решения планиметрических задач. </w:t>
            </w:r>
          </w:p>
        </w:tc>
      </w:tr>
      <w:tr w:rsidR="00CB444B" w:rsidRPr="006A4C1D">
        <w:tc>
          <w:tcPr>
            <w:tcW w:w="851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CB444B" w:rsidRPr="006A4C1D" w:rsidRDefault="00CB444B" w:rsidP="00CB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B444B" w:rsidRPr="006A4C1D" w:rsidRDefault="00CB444B" w:rsidP="00CB44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402" w:type="dxa"/>
          </w:tcPr>
          <w:p w:rsidR="00CB444B" w:rsidRPr="006A4C1D" w:rsidRDefault="00CB444B" w:rsidP="00CB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Проводить текстовую информацию в графический образ и математическую модель, решать комбинированные задачи</w:t>
            </w:r>
          </w:p>
        </w:tc>
        <w:tc>
          <w:tcPr>
            <w:tcW w:w="1474" w:type="dxa"/>
            <w:gridSpan w:val="2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054" w:type="dxa"/>
          </w:tcPr>
          <w:p w:rsidR="00CB444B" w:rsidRPr="006A4C1D" w:rsidRDefault="00CB444B" w:rsidP="00CB444B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 и доказательство, проводя необходимые доказательные рассуждения.</w:t>
            </w:r>
          </w:p>
        </w:tc>
        <w:tc>
          <w:tcPr>
            <w:tcW w:w="1701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тестов ОГЭ</w:t>
            </w:r>
          </w:p>
        </w:tc>
        <w:tc>
          <w:tcPr>
            <w:tcW w:w="1276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B444B" w:rsidRPr="006A4C1D">
        <w:tc>
          <w:tcPr>
            <w:tcW w:w="851" w:type="dxa"/>
          </w:tcPr>
          <w:p w:rsidR="00CB444B" w:rsidRPr="006A4C1D" w:rsidRDefault="00CB444B" w:rsidP="00CB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vAlign w:val="center"/>
          </w:tcPr>
          <w:p w:rsidR="00CB444B" w:rsidRPr="006A4C1D" w:rsidRDefault="00CB444B" w:rsidP="00CB44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402" w:type="dxa"/>
          </w:tcPr>
          <w:p w:rsidR="00CB444B" w:rsidRPr="006A4C1D" w:rsidRDefault="00CB444B" w:rsidP="00CB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тем: соответственные элементы, применение для решения задач.</w:t>
            </w:r>
          </w:p>
        </w:tc>
        <w:tc>
          <w:tcPr>
            <w:tcW w:w="1474" w:type="dxa"/>
            <w:gridSpan w:val="2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054" w:type="dxa"/>
          </w:tcPr>
          <w:p w:rsidR="00CB444B" w:rsidRPr="006A4C1D" w:rsidRDefault="00CB444B" w:rsidP="00CB444B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 и доказательство, проводя необходимые доказательные рассуждения.</w:t>
            </w:r>
          </w:p>
        </w:tc>
        <w:tc>
          <w:tcPr>
            <w:tcW w:w="1701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тестов ОГЭ</w:t>
            </w:r>
          </w:p>
        </w:tc>
        <w:tc>
          <w:tcPr>
            <w:tcW w:w="1276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B444B" w:rsidRPr="006A4C1D">
        <w:tc>
          <w:tcPr>
            <w:tcW w:w="851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vAlign w:val="center"/>
          </w:tcPr>
          <w:p w:rsidR="00CB444B" w:rsidRPr="006A4C1D" w:rsidRDefault="00CB444B" w:rsidP="00CB44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402" w:type="dxa"/>
          </w:tcPr>
          <w:p w:rsidR="00CB444B" w:rsidRPr="006A4C1D" w:rsidRDefault="00CB444B" w:rsidP="00CB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тем: соответственные элементы, применение для решения задач.</w:t>
            </w:r>
          </w:p>
        </w:tc>
        <w:tc>
          <w:tcPr>
            <w:tcW w:w="1474" w:type="dxa"/>
            <w:gridSpan w:val="2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054" w:type="dxa"/>
          </w:tcPr>
          <w:p w:rsidR="00CB444B" w:rsidRPr="006A4C1D" w:rsidRDefault="00CB444B" w:rsidP="00CB444B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 и доказательство, проводя необходимые доказательные рассуждения.</w:t>
            </w:r>
          </w:p>
        </w:tc>
        <w:tc>
          <w:tcPr>
            <w:tcW w:w="1701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тестов ОГЭ</w:t>
            </w:r>
          </w:p>
        </w:tc>
        <w:tc>
          <w:tcPr>
            <w:tcW w:w="1276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CB444B" w:rsidRPr="006A4C1D">
        <w:tc>
          <w:tcPr>
            <w:tcW w:w="851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vAlign w:val="center"/>
          </w:tcPr>
          <w:p w:rsidR="00CB444B" w:rsidRPr="006A4C1D" w:rsidRDefault="00CB444B" w:rsidP="00D46D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CB444B" w:rsidRPr="006A4C1D" w:rsidRDefault="00CB444B" w:rsidP="00CB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проводить текстовую информацию в графический образ и математическую модель, решать комбинированные задачи</w:t>
            </w:r>
          </w:p>
        </w:tc>
        <w:tc>
          <w:tcPr>
            <w:tcW w:w="1474" w:type="dxa"/>
            <w:gridSpan w:val="2"/>
          </w:tcPr>
          <w:p w:rsidR="00CB444B" w:rsidRPr="006A4C1D" w:rsidRDefault="00CB444B" w:rsidP="00CB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работы.</w:t>
            </w:r>
          </w:p>
        </w:tc>
        <w:tc>
          <w:tcPr>
            <w:tcW w:w="4054" w:type="dxa"/>
          </w:tcPr>
          <w:p w:rsidR="00CB444B" w:rsidRPr="006A4C1D" w:rsidRDefault="00CB444B" w:rsidP="00CB444B">
            <w:pPr>
              <w:spacing w:after="0" w:line="240" w:lineRule="auto"/>
              <w:ind w:left="176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в знаниях учащихся, совершенствование навыков решения задач.</w:t>
            </w:r>
          </w:p>
        </w:tc>
        <w:tc>
          <w:tcPr>
            <w:tcW w:w="1701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тестов ОГЭ</w:t>
            </w:r>
          </w:p>
        </w:tc>
        <w:tc>
          <w:tcPr>
            <w:tcW w:w="1276" w:type="dxa"/>
          </w:tcPr>
          <w:p w:rsidR="00CB444B" w:rsidRPr="006A4C1D" w:rsidRDefault="00CB444B" w:rsidP="00CB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A432AE" w:rsidRPr="006A4C1D" w:rsidRDefault="00A432AE" w:rsidP="006A4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2AE" w:rsidRPr="006A4C1D" w:rsidRDefault="00A432AE" w:rsidP="006A4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2AE" w:rsidRPr="006A4C1D" w:rsidRDefault="00A432AE" w:rsidP="006A4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2AE" w:rsidRPr="006A4C1D" w:rsidRDefault="00A432AE" w:rsidP="006A4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32AE" w:rsidRPr="006A4C1D" w:rsidSect="00705621"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F1" w:rsidRDefault="00E32DF1" w:rsidP="00A53F32">
      <w:pPr>
        <w:spacing w:after="0" w:line="240" w:lineRule="auto"/>
      </w:pPr>
      <w:r>
        <w:separator/>
      </w:r>
    </w:p>
  </w:endnote>
  <w:endnote w:type="continuationSeparator" w:id="0">
    <w:p w:rsidR="00E32DF1" w:rsidRDefault="00E32DF1" w:rsidP="00A5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981651"/>
      <w:docPartObj>
        <w:docPartGallery w:val="Page Numbers (Bottom of Page)"/>
        <w:docPartUnique/>
      </w:docPartObj>
    </w:sdtPr>
    <w:sdtEndPr/>
    <w:sdtContent>
      <w:p w:rsidR="00237520" w:rsidRDefault="0026090B">
        <w:pPr>
          <w:pStyle w:val="af1"/>
          <w:jc w:val="center"/>
        </w:pPr>
        <w:r>
          <w:fldChar w:fldCharType="begin"/>
        </w:r>
        <w:r w:rsidR="00237520">
          <w:instrText>PAGE   \* MERGEFORMAT</w:instrText>
        </w:r>
        <w:r>
          <w:fldChar w:fldCharType="separate"/>
        </w:r>
        <w:r w:rsidR="00705621">
          <w:rPr>
            <w:noProof/>
          </w:rPr>
          <w:t>22</w:t>
        </w:r>
        <w:r>
          <w:fldChar w:fldCharType="end"/>
        </w:r>
      </w:p>
    </w:sdtContent>
  </w:sdt>
  <w:p w:rsidR="00237520" w:rsidRDefault="0023752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F1" w:rsidRDefault="00E32DF1" w:rsidP="00A53F32">
      <w:pPr>
        <w:spacing w:after="0" w:line="240" w:lineRule="auto"/>
      </w:pPr>
      <w:r>
        <w:separator/>
      </w:r>
    </w:p>
  </w:footnote>
  <w:footnote w:type="continuationSeparator" w:id="0">
    <w:p w:rsidR="00E32DF1" w:rsidRDefault="00E32DF1" w:rsidP="00A5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5D0"/>
    <w:multiLevelType w:val="hybridMultilevel"/>
    <w:tmpl w:val="3794A5F4"/>
    <w:lvl w:ilvl="0" w:tplc="DC0C49F8">
      <w:start w:val="12"/>
      <w:numFmt w:val="decimal"/>
      <w:lvlText w:val="%1)"/>
      <w:lvlJc w:val="left"/>
      <w:pPr>
        <w:ind w:left="72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666E9"/>
    <w:multiLevelType w:val="hybridMultilevel"/>
    <w:tmpl w:val="06EE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516A"/>
    <w:multiLevelType w:val="multilevel"/>
    <w:tmpl w:val="300851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C002AA"/>
    <w:multiLevelType w:val="hybridMultilevel"/>
    <w:tmpl w:val="C2B4188A"/>
    <w:lvl w:ilvl="0" w:tplc="B2E0BF26">
      <w:start w:val="12"/>
      <w:numFmt w:val="decimal"/>
      <w:lvlText w:val="%1)"/>
      <w:lvlJc w:val="left"/>
      <w:pPr>
        <w:ind w:left="72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A46A2"/>
    <w:multiLevelType w:val="hybridMultilevel"/>
    <w:tmpl w:val="CEE25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77109"/>
    <w:multiLevelType w:val="multilevel"/>
    <w:tmpl w:val="50477109"/>
    <w:lvl w:ilvl="0">
      <w:start w:val="1"/>
      <w:numFmt w:val="decimal"/>
      <w:lvlText w:val="%1)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abstractNum w:abstractNumId="6">
    <w:nsid w:val="52694CBA"/>
    <w:multiLevelType w:val="multilevel"/>
    <w:tmpl w:val="9B406B6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E53C53"/>
    <w:multiLevelType w:val="hybridMultilevel"/>
    <w:tmpl w:val="1D4E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30E4C"/>
    <w:multiLevelType w:val="hybridMultilevel"/>
    <w:tmpl w:val="62E0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89F"/>
    <w:rsid w:val="000047E1"/>
    <w:rsid w:val="0004689F"/>
    <w:rsid w:val="000951D1"/>
    <w:rsid w:val="000A673C"/>
    <w:rsid w:val="00141FCF"/>
    <w:rsid w:val="001847C6"/>
    <w:rsid w:val="001C2068"/>
    <w:rsid w:val="00200EEE"/>
    <w:rsid w:val="00237520"/>
    <w:rsid w:val="0026090B"/>
    <w:rsid w:val="00295B6F"/>
    <w:rsid w:val="0037303F"/>
    <w:rsid w:val="004966A2"/>
    <w:rsid w:val="00532266"/>
    <w:rsid w:val="00546C46"/>
    <w:rsid w:val="00590713"/>
    <w:rsid w:val="005941BD"/>
    <w:rsid w:val="005F2BED"/>
    <w:rsid w:val="00626CED"/>
    <w:rsid w:val="00656433"/>
    <w:rsid w:val="006A4C1D"/>
    <w:rsid w:val="00705621"/>
    <w:rsid w:val="00715A9A"/>
    <w:rsid w:val="007560A2"/>
    <w:rsid w:val="00795799"/>
    <w:rsid w:val="007A25C8"/>
    <w:rsid w:val="007B1DCB"/>
    <w:rsid w:val="007B46D1"/>
    <w:rsid w:val="008133FE"/>
    <w:rsid w:val="0091025A"/>
    <w:rsid w:val="00913D09"/>
    <w:rsid w:val="009C7A7D"/>
    <w:rsid w:val="00A20628"/>
    <w:rsid w:val="00A432AE"/>
    <w:rsid w:val="00A53F32"/>
    <w:rsid w:val="00B134F6"/>
    <w:rsid w:val="00BD7173"/>
    <w:rsid w:val="00CA2234"/>
    <w:rsid w:val="00CA40A1"/>
    <w:rsid w:val="00CB444B"/>
    <w:rsid w:val="00D31D37"/>
    <w:rsid w:val="00D46DA0"/>
    <w:rsid w:val="00DB665F"/>
    <w:rsid w:val="00E32DF1"/>
    <w:rsid w:val="00EF262D"/>
    <w:rsid w:val="00F9144A"/>
    <w:rsid w:val="00FD6392"/>
    <w:rsid w:val="04F96F17"/>
    <w:rsid w:val="3AA6059C"/>
    <w:rsid w:val="43881BF7"/>
    <w:rsid w:val="557C14A7"/>
    <w:rsid w:val="7C1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D31D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31D37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sid w:val="00D31D37"/>
    <w:rPr>
      <w:b/>
      <w:bCs/>
    </w:rPr>
  </w:style>
  <w:style w:type="character" w:styleId="a9">
    <w:name w:val="annotation reference"/>
    <w:basedOn w:val="a0"/>
    <w:uiPriority w:val="99"/>
    <w:unhideWhenUsed/>
    <w:qFormat/>
    <w:rsid w:val="00D31D37"/>
    <w:rPr>
      <w:sz w:val="16"/>
      <w:szCs w:val="16"/>
    </w:rPr>
  </w:style>
  <w:style w:type="character" w:styleId="aa">
    <w:name w:val="Hyperlink"/>
    <w:unhideWhenUsed/>
    <w:rsid w:val="00D31D37"/>
    <w:rPr>
      <w:color w:val="0066CC"/>
      <w:u w:val="single"/>
    </w:rPr>
  </w:style>
  <w:style w:type="table" w:styleId="ab">
    <w:name w:val="Table Grid"/>
    <w:basedOn w:val="a1"/>
    <w:uiPriority w:val="59"/>
    <w:qFormat/>
    <w:rsid w:val="00D3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locked/>
    <w:rsid w:val="00D31D37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31D37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customStyle="1" w:styleId="10">
    <w:name w:val="Абзац списка1"/>
    <w:basedOn w:val="a"/>
    <w:uiPriority w:val="34"/>
    <w:qFormat/>
    <w:rsid w:val="00D31D37"/>
    <w:pPr>
      <w:ind w:left="720"/>
      <w:contextualSpacing/>
    </w:pPr>
  </w:style>
  <w:style w:type="character" w:customStyle="1" w:styleId="ad">
    <w:name w:val="Основной текст + Курсив"/>
    <w:rsid w:val="00D31D37"/>
    <w:rPr>
      <w:rFonts w:ascii="Times New Roman" w:eastAsia="Times New Roman" w:hAnsi="Times New Roman" w:cs="Times New Roman" w:hint="default"/>
      <w:i/>
      <w:iCs/>
      <w:spacing w:val="0"/>
      <w:sz w:val="22"/>
      <w:szCs w:val="22"/>
      <w:u w:val="none"/>
    </w:rPr>
  </w:style>
  <w:style w:type="character" w:customStyle="1" w:styleId="1pt">
    <w:name w:val="Основной текст + Интервал 1 pt"/>
    <w:rsid w:val="00D31D37"/>
    <w:rPr>
      <w:rFonts w:ascii="Times New Roman" w:eastAsia="Times New Roman" w:hAnsi="Times New Roman" w:cs="Times New Roman" w:hint="default"/>
      <w:spacing w:val="20"/>
      <w:sz w:val="22"/>
      <w:szCs w:val="22"/>
      <w:u w:val="none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D31D37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D31D37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31D37"/>
    <w:rPr>
      <w:rFonts w:ascii="Segoe UI" w:hAnsi="Segoe UI" w:cs="Segoe UI"/>
      <w:sz w:val="18"/>
      <w:szCs w:val="18"/>
    </w:rPr>
  </w:style>
  <w:style w:type="character" w:customStyle="1" w:styleId="FontStyle135">
    <w:name w:val="Font Style135"/>
    <w:basedOn w:val="a0"/>
    <w:uiPriority w:val="99"/>
    <w:rsid w:val="00D31D37"/>
    <w:rPr>
      <w:rFonts w:ascii="Franklin Gothic Medium" w:hAnsi="Franklin Gothic Medium" w:cs="Franklin Gothic Medium"/>
      <w:sz w:val="16"/>
      <w:szCs w:val="16"/>
    </w:rPr>
  </w:style>
  <w:style w:type="paragraph" w:customStyle="1" w:styleId="Style15">
    <w:name w:val="Style15"/>
    <w:basedOn w:val="a"/>
    <w:uiPriority w:val="99"/>
    <w:rsid w:val="00D31D37"/>
    <w:pPr>
      <w:widowControl w:val="0"/>
      <w:autoSpaceDE w:val="0"/>
      <w:autoSpaceDN w:val="0"/>
      <w:adjustRightInd w:val="0"/>
      <w:spacing w:line="202" w:lineRule="exact"/>
    </w:pPr>
    <w:rPr>
      <w:rFonts w:ascii="Franklin Gothic Medium" w:hAnsi="Franklin Gothic Medium"/>
    </w:rPr>
  </w:style>
  <w:style w:type="character" w:customStyle="1" w:styleId="FontStyle78">
    <w:name w:val="Font Style78"/>
    <w:basedOn w:val="a0"/>
    <w:uiPriority w:val="99"/>
    <w:qFormat/>
    <w:rsid w:val="00D31D37"/>
    <w:rPr>
      <w:rFonts w:ascii="Bookman Old Style" w:hAnsi="Bookman Old Style" w:cs="Bookman Old Style"/>
      <w:sz w:val="18"/>
      <w:szCs w:val="18"/>
    </w:rPr>
  </w:style>
  <w:style w:type="paragraph" w:customStyle="1" w:styleId="Style26">
    <w:name w:val="Style26"/>
    <w:basedOn w:val="a"/>
    <w:uiPriority w:val="99"/>
    <w:qFormat/>
    <w:rsid w:val="00D31D37"/>
    <w:pPr>
      <w:widowControl w:val="0"/>
      <w:autoSpaceDE w:val="0"/>
      <w:autoSpaceDN w:val="0"/>
      <w:adjustRightInd w:val="0"/>
      <w:spacing w:line="250" w:lineRule="exact"/>
    </w:pPr>
    <w:rPr>
      <w:rFonts w:ascii="Bookman Old Style" w:eastAsiaTheme="minorEastAsia" w:hAnsi="Bookman Old Style"/>
    </w:rPr>
  </w:style>
  <w:style w:type="paragraph" w:customStyle="1" w:styleId="Style12">
    <w:name w:val="Style12"/>
    <w:basedOn w:val="a"/>
    <w:uiPriority w:val="99"/>
    <w:rsid w:val="00D31D37"/>
    <w:pPr>
      <w:widowControl w:val="0"/>
      <w:autoSpaceDE w:val="0"/>
      <w:autoSpaceDN w:val="0"/>
      <w:adjustRightInd w:val="0"/>
      <w:spacing w:line="394" w:lineRule="exact"/>
      <w:jc w:val="right"/>
    </w:pPr>
    <w:rPr>
      <w:rFonts w:ascii="Franklin Gothic Medium" w:hAnsi="Franklin Gothic Medium"/>
    </w:rPr>
  </w:style>
  <w:style w:type="paragraph" w:customStyle="1" w:styleId="Style94">
    <w:name w:val="Style94"/>
    <w:basedOn w:val="a"/>
    <w:uiPriority w:val="99"/>
    <w:qFormat/>
    <w:rsid w:val="00D31D37"/>
    <w:pPr>
      <w:widowControl w:val="0"/>
      <w:autoSpaceDE w:val="0"/>
      <w:autoSpaceDN w:val="0"/>
      <w:adjustRightInd w:val="0"/>
      <w:spacing w:line="389" w:lineRule="exact"/>
      <w:ind w:firstLine="240"/>
      <w:jc w:val="both"/>
    </w:pPr>
    <w:rPr>
      <w:rFonts w:ascii="Franklin Gothic Medium" w:hAnsi="Franklin Gothic Medium"/>
    </w:rPr>
  </w:style>
  <w:style w:type="paragraph" w:styleId="ae">
    <w:name w:val="List Paragraph"/>
    <w:basedOn w:val="a"/>
    <w:uiPriority w:val="99"/>
    <w:rsid w:val="006A4C1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5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53F32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5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3F32"/>
    <w:rPr>
      <w:sz w:val="22"/>
      <w:szCs w:val="22"/>
      <w:lang w:eastAsia="en-US"/>
    </w:rPr>
  </w:style>
  <w:style w:type="paragraph" w:styleId="af3">
    <w:name w:val="Body Text"/>
    <w:basedOn w:val="a"/>
    <w:link w:val="af4"/>
    <w:rsid w:val="007957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79579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rsid w:val="00DB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kvant.info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702F0-B3EB-495F-A32E-AD3D64BC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23</Pages>
  <Words>5978</Words>
  <Characters>34080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Yandex, LLC</Company>
  <LinksUpToDate>false</LinksUpToDate>
  <CharactersWithSpaces>39979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O. Kulikova</dc:creator>
  <cp:lastModifiedBy>Admin</cp:lastModifiedBy>
  <cp:revision>19</cp:revision>
  <cp:lastPrinted>2018-08-15T10:22:00Z</cp:lastPrinted>
  <dcterms:created xsi:type="dcterms:W3CDTF">2018-07-20T16:41:00Z</dcterms:created>
  <dcterms:modified xsi:type="dcterms:W3CDTF">2023-10-16T05:53:00Z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